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3ABE" w14:textId="76081E1A" w:rsidR="00757DF1" w:rsidRPr="00891060" w:rsidRDefault="00891060" w:rsidP="00553073">
      <w:pPr>
        <w:jc w:val="center"/>
        <w:rPr>
          <w:rStyle w:val="bumpedfont15"/>
          <w:rFonts w:asciiTheme="minorHAnsi" w:hAnsiTheme="minorHAnsi"/>
          <w:b/>
          <w:color w:val="000000"/>
          <w:lang w:eastAsia="zh-TW"/>
        </w:rPr>
      </w:pPr>
      <w:r w:rsidRPr="00891060">
        <w:rPr>
          <w:rFonts w:ascii="Microsoft JhengHei" w:hAnsi="Microsoft JhengHei" w:cs="Microsoft JhengHei"/>
          <w:b/>
          <w:color w:val="3B3B3B"/>
          <w:sz w:val="27"/>
          <w:szCs w:val="27"/>
          <w:shd w:val="clear" w:color="auto" w:fill="FFFFFF"/>
          <w:lang w:eastAsia="zh-TW"/>
        </w:rPr>
        <w:t>關於香港欖球總會社區基</w:t>
      </w:r>
      <w:r w:rsidRPr="00891060">
        <w:rPr>
          <w:rFonts w:ascii="PMingLiU" w:eastAsia="PMingLiU" w:hAnsi="PMingLiU" w:cs="PMingLiU" w:hint="eastAsia"/>
          <w:b/>
          <w:color w:val="3B3B3B"/>
          <w:sz w:val="27"/>
          <w:szCs w:val="27"/>
          <w:shd w:val="clear" w:color="auto" w:fill="FFFFFF"/>
          <w:lang w:eastAsia="zh-TW"/>
        </w:rPr>
        <w:t>金</w:t>
      </w:r>
    </w:p>
    <w:p w14:paraId="2EC57174" w14:textId="3F6CFEEC" w:rsidR="00757DF1" w:rsidRDefault="00891060" w:rsidP="00090D89">
      <w:pPr>
        <w:rPr>
          <w:rFonts w:ascii="PMingLiU" w:eastAsia="PMingLiU" w:hAnsi="PMingLiU" w:cs="PMingLiU"/>
          <w:color w:val="3B3B3B"/>
          <w:sz w:val="27"/>
          <w:szCs w:val="27"/>
          <w:shd w:val="clear" w:color="auto" w:fill="FFFFFF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香港欖球總會</w:t>
      </w:r>
      <w:r w:rsidR="005129B4"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(欖總)</w:t>
      </w:r>
      <w:r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社區基金成立於</w:t>
      </w:r>
      <w:r>
        <w:rPr>
          <w:color w:val="3B3B3B"/>
          <w:sz w:val="27"/>
          <w:szCs w:val="27"/>
          <w:shd w:val="clear" w:color="auto" w:fill="FFFFFF"/>
          <w:lang w:eastAsia="zh-TW"/>
        </w:rPr>
        <w:t>2013</w:t>
      </w:r>
      <w:r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年</w:t>
      </w:r>
      <w:r>
        <w:rPr>
          <w:color w:val="3B3B3B"/>
          <w:sz w:val="27"/>
          <w:szCs w:val="27"/>
          <w:shd w:val="clear" w:color="auto" w:fill="FFFFFF"/>
          <w:lang w:eastAsia="zh-TW"/>
        </w:rPr>
        <w:t>3</w:t>
      </w:r>
      <w:r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月，為香港欖球總會獨立管理其舉辦的慈善活動</w:t>
      </w:r>
      <w:r w:rsidR="0099762D">
        <w:rPr>
          <w:rFonts w:ascii="PMingLiU" w:eastAsia="PMingLiU" w:hAnsi="PMingLiU" w:cs="PMingLiU" w:hint="eastAsia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03C53B80" w14:textId="77777777" w:rsidR="00891060" w:rsidRPr="00891060" w:rsidRDefault="00891060" w:rsidP="00090D89">
      <w:pPr>
        <w:rPr>
          <w:rFonts w:ascii="PMingLiU" w:eastAsia="PMingLiU" w:hAnsi="PMingLiU" w:cs="PMingLiU"/>
          <w:color w:val="3B3B3B"/>
          <w:sz w:val="27"/>
          <w:szCs w:val="27"/>
          <w:shd w:val="clear" w:color="auto" w:fill="FFFFFF"/>
          <w:lang w:val="en-US" w:eastAsia="zh-TW"/>
        </w:rPr>
      </w:pPr>
      <w:bookmarkStart w:id="0" w:name="_GoBack"/>
      <w:bookmarkEnd w:id="0"/>
    </w:p>
    <w:p w14:paraId="40259339" w14:textId="70325FF1" w:rsidR="006E6B0E" w:rsidRDefault="0099762D" w:rsidP="00090D89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>
        <w:rPr>
          <w:rFonts w:ascii="Microsoft JhengHei" w:eastAsia="Microsoft JhengHei" w:hAnsi="Microsoft JhengHei" w:cs="Microsoft JhengHei"/>
          <w:color w:val="3B3B3B"/>
          <w:sz w:val="27"/>
          <w:szCs w:val="27"/>
          <w:shd w:val="clear" w:color="auto" w:fill="FFFFFF"/>
          <w:lang w:eastAsia="zh-TW"/>
        </w:rPr>
        <w:t>基金</w:t>
      </w:r>
      <w:r w:rsidR="00883071" w:rsidRPr="00BB7201">
        <w:rPr>
          <w:rFonts w:ascii="Microsoft JhengHei" w:eastAsia="Microsoft JhengHei" w:hAnsi="Microsoft JhengHei" w:cs="Microsoft JhengHei"/>
          <w:color w:val="3B3B3B"/>
          <w:sz w:val="27"/>
          <w:szCs w:val="27"/>
          <w:shd w:val="clear" w:color="auto" w:fill="FFFFFF"/>
          <w:lang w:eastAsia="zh-TW"/>
        </w:rPr>
        <w:t>目</w:t>
      </w:r>
      <w:r w:rsidR="00883071" w:rsidRPr="00BB7201"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標</w:t>
      </w:r>
      <w:r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成為區內以</w:t>
      </w:r>
      <w:r w:rsidRPr="00883071">
        <w:rPr>
          <w:rFonts w:ascii="Microsoft JhengHei" w:eastAsia="Microsoft JhengHei" w:hAnsi="Microsoft JhengHei" w:cs="Microsoft JhengHei"/>
          <w:color w:val="3B3B3B"/>
          <w:sz w:val="27"/>
          <w:szCs w:val="27"/>
          <w:shd w:val="clear" w:color="auto" w:fill="FFFFFF"/>
          <w:lang w:eastAsia="zh-TW"/>
        </w:rPr>
        <w:t>運動</w:t>
      </w:r>
      <w:r w:rsidR="00883071" w:rsidRPr="00883071">
        <w:rPr>
          <w:rFonts w:ascii="Microsoft JhengHei" w:eastAsia="Microsoft JhengHei" w:hAnsi="Microsoft JhengHei" w:cs="Microsoft JhengHei"/>
          <w:color w:val="3B3B3B"/>
          <w:sz w:val="27"/>
          <w:szCs w:val="27"/>
          <w:shd w:val="clear" w:color="auto" w:fill="FFFFFF"/>
          <w:lang w:eastAsia="zh-TW"/>
        </w:rPr>
        <w:t>發展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和透過欖球</w:t>
      </w:r>
      <w:r w:rsidR="00883071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解決社會上逼切的困難及挑戰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的表表者</w:t>
      </w:r>
      <w:r w:rsidR="00883071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669D2818" w14:textId="77777777" w:rsidR="0099762D" w:rsidRPr="00587F69" w:rsidRDefault="0099762D" w:rsidP="00090D89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537C678B" w14:textId="06A5A23B" w:rsidR="0099762D" w:rsidRDefault="0099762D" w:rsidP="0099762D">
      <w:pPr>
        <w:rPr>
          <w:rFonts w:ascii="PMingLiU" w:eastAsia="PMingLiU" w:hAnsi="PMingLiU" w:cs="PMingLiU"/>
          <w:color w:val="3B3B3B"/>
          <w:sz w:val="27"/>
          <w:szCs w:val="27"/>
          <w:shd w:val="clear" w:color="auto" w:fill="FFFFFF"/>
          <w:lang w:eastAsia="zh-TW"/>
        </w:rPr>
      </w:pPr>
      <w:r w:rsidRPr="00BB7201">
        <w:rPr>
          <w:rFonts w:ascii="Microsoft JhengHei" w:eastAsia="Microsoft JhengHei" w:hAnsi="Microsoft JhengHei" w:cs="Microsoft JhengHei"/>
          <w:color w:val="3B3B3B"/>
          <w:sz w:val="27"/>
          <w:szCs w:val="27"/>
          <w:shd w:val="clear" w:color="auto" w:fill="FFFFFF"/>
          <w:lang w:eastAsia="zh-TW"/>
        </w:rPr>
        <w:t>基金</w:t>
      </w:r>
      <w:r>
        <w:rPr>
          <w:rFonts w:ascii="Microsoft JhengHei" w:eastAsia="Microsoft JhengHei" w:hAnsi="Microsoft JhengHei" w:cs="Microsoft JhengHei" w:hint="eastAsia"/>
          <w:color w:val="3B3B3B"/>
          <w:sz w:val="27"/>
          <w:szCs w:val="27"/>
          <w:shd w:val="clear" w:color="auto" w:fill="FFFFFF"/>
          <w:lang w:eastAsia="zh-TW"/>
        </w:rPr>
        <w:t>推廣香港欖球總會對社會的正面影響，並鼓勵企業及社會責任基金，以協助這些計劃得以延續及拓展的雙重目標</w:t>
      </w:r>
      <w:r>
        <w:rPr>
          <w:rFonts w:ascii="PMingLiU" w:eastAsia="PMingLiU" w:hAnsi="PMingLiU" w:cs="PMingLiU" w:hint="eastAsia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3A606507" w14:textId="77777777" w:rsidR="00090D89" w:rsidRPr="00587F69" w:rsidRDefault="00090D89" w:rsidP="00090D89">
      <w:pPr>
        <w:rPr>
          <w:rStyle w:val="bumpedfont15"/>
          <w:rFonts w:asciiTheme="minorHAnsi" w:hAnsiTheme="minorHAnsi"/>
          <w:color w:val="000000"/>
          <w:lang w:eastAsia="zh-TW"/>
        </w:rPr>
      </w:pPr>
    </w:p>
    <w:p w14:paraId="3898253C" w14:textId="71FA8CFD" w:rsidR="006E6B0E" w:rsidRPr="00EC7270" w:rsidRDefault="00BB7201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合作伙伴包括本地及國際機構如勞倫斯體育基金會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(</w:t>
      </w:r>
      <w:proofErr w:type="spellStart"/>
      <w:r w:rsidR="00CE5063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Laureus</w:t>
      </w:r>
      <w:proofErr w:type="spellEnd"/>
      <w:r w:rsidR="00CE5063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Sport for Good </w:t>
      </w:r>
      <w:r w:rsidR="00CE5063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Foundation</w:t>
      </w:r>
      <w:r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) </w:t>
      </w:r>
      <w:r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、香港中文大學社會工作學系、英國文化協會、</w:t>
      </w:r>
      <w:r w:rsidR="00CE5063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VIVA </w:t>
      </w:r>
      <w:r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及</w:t>
      </w:r>
      <w:r w:rsidR="00CE5063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Active Co</w:t>
      </w:r>
      <w:r w:rsidR="006E6B0E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mmunities Network </w:t>
      </w:r>
      <w:r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一起拓展項目，還與一眾慈善團體執行項目。</w:t>
      </w:r>
    </w:p>
    <w:p w14:paraId="0AEA47BD" w14:textId="77777777" w:rsidR="006E6B0E" w:rsidRPr="00EC7270" w:rsidRDefault="006E6B0E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473C810C" w14:textId="3CEA1CBD" w:rsidR="006E6B0E" w:rsidRPr="00EC7270" w:rsidRDefault="00BB7201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主要範圍集中於健康、教肓、傷健、青少年罪行和社會共融。</w:t>
      </w:r>
    </w:p>
    <w:p w14:paraId="7527E8EE" w14:textId="77777777" w:rsidR="006E6B0E" w:rsidRPr="00EC7270" w:rsidRDefault="006E6B0E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1F107DFC" w14:textId="26037616" w:rsidR="00CE5063" w:rsidRPr="00587F69" w:rsidRDefault="008A7AE1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香港欖球總會社區基金會</w:t>
      </w:r>
      <w:r w:rsidR="005129B4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透過</w:t>
      </w:r>
      <w:r w:rsidR="00BB7201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資助</w:t>
      </w:r>
      <w:r w:rsidR="005129B4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、捐款和義工</w:t>
      </w:r>
      <w:r w:rsidR="00BB7201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參與計劃</w:t>
      </w:r>
      <w:r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，尋求企業合作夥伴</w:t>
      </w:r>
      <w:r w:rsidR="00BB7201" w:rsidRPr="00EC727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3FDBD454" w14:textId="77777777" w:rsidR="005129B4" w:rsidRDefault="005129B4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1B4D539A" w14:textId="71FFF666" w:rsidR="0099762D" w:rsidRDefault="0099762D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過去兩年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基金在慈善工作方面投入逾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8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百萬港元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62DF0ACF" w14:textId="77777777" w:rsidR="0099762D" w:rsidRPr="00587F69" w:rsidRDefault="0099762D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24FC8FAE" w14:textId="05A41818" w:rsidR="006E6B0E" w:rsidRPr="00074FC4" w:rsidRDefault="005129B4" w:rsidP="00074FC4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大部份基金工作由欖總全職的</w:t>
      </w:r>
      <w:r w:rsidR="00074FC4" w:rsidRPr="00074FC4">
        <w:rPr>
          <w:rFonts w:asciiTheme="minorHAnsi" w:eastAsia="Microsoft JhengHei" w:hAnsiTheme="minorHAnsi" w:cs="Microsoft JhengHei" w:hint="eastAsia"/>
          <w:color w:val="3B3B3B"/>
          <w:sz w:val="27"/>
          <w:szCs w:val="27"/>
          <w:shd w:val="clear" w:color="auto" w:fill="FFFFFF"/>
          <w:lang w:eastAsia="zh-TW"/>
        </w:rPr>
        <w:t>兒童欖球福利幹事耿來斯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(</w:t>
      </w:r>
      <w:r w:rsidR="00553073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Stuart Gunn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)</w:t>
      </w:r>
      <w:r w:rsidR="00553073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和其他欖總社區欖球員工協助。</w:t>
      </w:r>
    </w:p>
    <w:p w14:paraId="6DEA3F4B" w14:textId="77777777" w:rsidR="006E6B0E" w:rsidRPr="00587F69" w:rsidRDefault="006E6B0E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4E7E89E2" w14:textId="31406BD5" w:rsidR="00CE5063" w:rsidRPr="00587F69" w:rsidRDefault="005129B4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六人工作團體包括來自欖總支持的奮進計劃、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Ageas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贊助的學徒計劃的年青人。</w:t>
      </w:r>
    </w:p>
    <w:p w14:paraId="677C8BC6" w14:textId="77777777" w:rsidR="00CE5063" w:rsidRPr="00587F69" w:rsidRDefault="00CE5063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199544A4" w14:textId="6342F25C" w:rsidR="006E6B0E" w:rsidRPr="00587F69" w:rsidRDefault="00C51072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基金在</w:t>
      </w:r>
      <w:r w:rsidR="006E6B0E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2015/16</w:t>
      </w:r>
      <w:r w:rsidR="00CE5063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年度成就之一是將高盛贊助的</w:t>
      </w:r>
      <w:r w:rsidR="00587F69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「欖球學校」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項目的學校增至</w:t>
      </w:r>
      <w:r w:rsidR="008F6166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5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間。</w:t>
      </w:r>
    </w:p>
    <w:p w14:paraId="70CAF6F9" w14:textId="77777777" w:rsidR="00C51072" w:rsidRPr="00587F69" w:rsidRDefault="00C51072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6C37A378" w14:textId="0965B4C5" w:rsidR="006E6B0E" w:rsidRPr="00587F69" w:rsidRDefault="00587F69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欖總亦首次與歌連臣角懲教所合辦欖球訓練計劃。</w:t>
      </w:r>
    </w:p>
    <w:p w14:paraId="33A990D4" w14:textId="77777777" w:rsidR="006E6B0E" w:rsidRDefault="006E6B0E" w:rsidP="00CE5063">
      <w:pPr>
        <w:rPr>
          <w:rStyle w:val="bumpedfont15"/>
          <w:rFonts w:asciiTheme="minorHAnsi" w:hAnsiTheme="minorHAnsi"/>
          <w:color w:val="000000"/>
          <w:lang w:eastAsia="zh-TW"/>
        </w:rPr>
      </w:pPr>
    </w:p>
    <w:p w14:paraId="300B219E" w14:textId="3D4AAA7E" w:rsidR="00CE5063" w:rsidRPr="00891060" w:rsidRDefault="00794C88" w:rsidP="00CE5063">
      <w:pPr>
        <w:rPr>
          <w:rStyle w:val="bumpedfont15"/>
          <w:rFonts w:asciiTheme="minorHAnsi" w:hAnsiTheme="minorHAnsi"/>
          <w:color w:val="FF0000"/>
          <w:lang w:eastAsia="zh-TW"/>
        </w:rPr>
      </w:pPr>
      <w:r w:rsidRPr="00794C88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基金也支持首個香港聽障欖球</w:t>
      </w:r>
      <w:r w:rsidR="00B65D1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隊</w:t>
      </w:r>
      <w:r w:rsidRPr="00794C88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柬埔寨交流</w:t>
      </w:r>
      <w:r w:rsidRPr="00794C88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之旅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並獲得渣打銀行贊助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250BA7FE" w14:textId="77777777" w:rsidR="00891060" w:rsidRDefault="00891060" w:rsidP="00CE5063">
      <w:pPr>
        <w:rPr>
          <w:rStyle w:val="bumpedfont15"/>
          <w:rFonts w:asciiTheme="minorHAnsi" w:hAnsiTheme="minorHAnsi"/>
          <w:color w:val="000000"/>
          <w:lang w:eastAsia="zh-TW"/>
        </w:rPr>
      </w:pPr>
    </w:p>
    <w:p w14:paraId="0BE66862" w14:textId="07E33AC7" w:rsidR="00891060" w:rsidRPr="00E564A3" w:rsidRDefault="0073706B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8F6166">
        <w:rPr>
          <w:color w:val="3B3B3B"/>
          <w:sz w:val="27"/>
          <w:szCs w:val="27"/>
          <w:shd w:val="clear" w:color="auto" w:fill="FFFFFF"/>
          <w:lang w:eastAsia="zh-TW"/>
        </w:rPr>
        <w:t>自</w:t>
      </w:r>
      <w:r w:rsidRPr="008F6166">
        <w:rPr>
          <w:color w:val="3B3B3B"/>
          <w:sz w:val="27"/>
          <w:szCs w:val="27"/>
          <w:shd w:val="clear" w:color="auto" w:fill="FFFFFF"/>
          <w:lang w:eastAsia="zh-TW"/>
        </w:rPr>
        <w:t>2007</w:t>
      </w:r>
      <w:r w:rsidRPr="008F6166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年起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，基金舉辦具創意的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Rugby English Action Learning 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計劃，並得到教育局資助。以運動作為教授英語的媒介，增強他們應用英語的信心</w:t>
      </w:r>
      <w:r w:rsidRPr="00E564A3">
        <w:rPr>
          <w:rFonts w:asciiTheme="minorHAnsi" w:eastAsia="Microsoft JhengHei" w:hAnsiTheme="minorHAnsi" w:cs="Microsoft JhengHei" w:hint="eastAsia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335298F8" w14:textId="77777777" w:rsidR="0073706B" w:rsidRPr="00E564A3" w:rsidRDefault="0073706B" w:rsidP="00CE5063">
      <w:pPr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218982C2" w14:textId="54D01ADF" w:rsidR="006E6B0E" w:rsidRPr="00E564A3" w:rsidRDefault="0073706B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基金與香港精英運動員協</w:t>
      </w:r>
      <w:r w:rsidRPr="00E564A3">
        <w:rPr>
          <w:rFonts w:asciiTheme="minorHAnsi" w:eastAsia="Microsoft JhengHei" w:hAnsiTheme="minorHAnsi" w:cs="Microsoft JhengHei" w:hint="eastAsia"/>
          <w:color w:val="3B3B3B"/>
          <w:sz w:val="27"/>
          <w:szCs w:val="27"/>
          <w:shd w:val="clear" w:color="auto" w:fill="FFFFFF"/>
          <w:lang w:eastAsia="zh-TW"/>
        </w:rPr>
        <w:t>會舉辦類似計劃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，並獲得德意志銀行贊助。</w:t>
      </w:r>
      <w:r w:rsidR="00CE5063"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</w:t>
      </w:r>
    </w:p>
    <w:p w14:paraId="5FE2DFF3" w14:textId="77777777" w:rsidR="00891060" w:rsidRPr="00E564A3" w:rsidRDefault="00891060" w:rsidP="00CE5063">
      <w:pPr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70E0FC74" w14:textId="0BF49646" w:rsidR="00CE5063" w:rsidRPr="00692530" w:rsidRDefault="00E564A3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基金的長青計劃</w:t>
      </w:r>
      <w:r w:rsidRPr="00E564A3">
        <w:rPr>
          <w:rFonts w:asciiTheme="minorHAnsi" w:eastAsia="Microsoft JhengHei" w:hAnsiTheme="minorHAnsi" w:cs="Microsoft JhengHei" w:hint="eastAsia"/>
          <w:color w:val="3B3B3B"/>
          <w:sz w:val="27"/>
          <w:szCs w:val="27"/>
          <w:shd w:val="clear" w:color="auto" w:fill="FFFFFF"/>
          <w:lang w:eastAsia="zh-TW"/>
        </w:rPr>
        <w:t xml:space="preserve"> -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「控球在手」活躍於新界和大埔區，計劃由香港警務處防止罪案科協辦和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渣打銀行贊助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0E25ABC1" w14:textId="77777777" w:rsidR="00883071" w:rsidRPr="00692530" w:rsidRDefault="00883071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619E113F" w14:textId="6DF98CAE" w:rsidR="006E6B0E" w:rsidRPr="00E564A3" w:rsidRDefault="00E564A3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基金在今夏推出由瑞銀贊助的小學計劃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、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與法興銀行合辦一系列社區活動以及</w:t>
      </w:r>
      <w:r w:rsidR="00B65D1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續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辦由</w:t>
      </w:r>
      <w:r w:rsidR="006A79E2">
        <w:rPr>
          <w:rFonts w:asciiTheme="minorHAnsi" w:eastAsia="Microsoft JhengHei" w:hAnsiTheme="minorHAnsi" w:cs="Microsoft JhengHei" w:hint="eastAsia"/>
          <w:color w:val="3B3B3B"/>
          <w:sz w:val="27"/>
          <w:szCs w:val="27"/>
          <w:shd w:val="clear" w:color="auto" w:fill="FFFFFF"/>
          <w:lang w:eastAsia="zh-TW"/>
        </w:rPr>
        <w:t>香港銀行慈善</w:t>
      </w:r>
      <w:r w:rsidRPr="00E564A3">
        <w:rPr>
          <w:rFonts w:asciiTheme="minorHAnsi" w:eastAsia="Microsoft JhengHei" w:hAnsiTheme="minorHAnsi" w:cs="Microsoft JhengHei" w:hint="eastAsia"/>
          <w:color w:val="3B3B3B"/>
          <w:sz w:val="27"/>
          <w:szCs w:val="27"/>
          <w:shd w:val="clear" w:color="auto" w:fill="FFFFFF"/>
          <w:lang w:eastAsia="zh-TW"/>
        </w:rPr>
        <w:t>基金支持的</w:t>
      </w:r>
      <w:r>
        <w:rPr>
          <w:rFonts w:asciiTheme="minorHAnsi" w:eastAsia="Microsoft JhengHei" w:hAnsiTheme="minorHAnsi" w:cs="Microsoft JhengHei" w:hint="eastAsia"/>
          <w:color w:val="3B3B3B"/>
          <w:sz w:val="27"/>
          <w:szCs w:val="27"/>
          <w:shd w:val="clear" w:color="auto" w:fill="FFFFFF"/>
          <w:lang w:eastAsia="zh-TW"/>
        </w:rPr>
        <w:t>香港青年協會項目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  <w:r w:rsidR="00CE5063"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</w:t>
      </w:r>
    </w:p>
    <w:p w14:paraId="47928FFE" w14:textId="77777777" w:rsidR="006E6B0E" w:rsidRPr="00692530" w:rsidRDefault="006E6B0E" w:rsidP="00CE506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13C38A3D" w14:textId="46B0EBF4" w:rsidR="00CE5063" w:rsidRDefault="00E564A3" w:rsidP="00090D89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69253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基金與</w:t>
      </w:r>
      <w:r w:rsidRPr="0069253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VIVA</w:t>
      </w:r>
      <w:r w:rsidRPr="0069253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合聘社工與國際慈善團體幫助有需要的兒童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從而實踐欖總的保護兒童策略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0C58BF98" w14:textId="77777777" w:rsidR="00E564A3" w:rsidRPr="00692530" w:rsidRDefault="00E564A3" w:rsidP="00090D89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3445F189" w14:textId="0553F8C3" w:rsidR="00553073" w:rsidRDefault="00E564A3" w:rsidP="00553073">
      <w:pP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</w:pPr>
      <w:r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基金也為本地欖球會的社區計劃提供資源</w:t>
      </w:r>
      <w:r w:rsidR="00692530"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</w:t>
      </w:r>
      <w:r w:rsidR="00692530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冀望提高計劃效益和令更多人受惠</w:t>
      </w:r>
      <w:r w:rsidR="00692530"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017AF3FD" w14:textId="77777777" w:rsidR="00692530" w:rsidRPr="00692530" w:rsidRDefault="00692530" w:rsidP="00553073">
      <w:pPr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</w:pPr>
    </w:p>
    <w:p w14:paraId="06458683" w14:textId="4501ECAD" w:rsidR="00553073" w:rsidRPr="00090D89" w:rsidRDefault="00692530" w:rsidP="00553073">
      <w:pPr>
        <w:rPr>
          <w:rStyle w:val="bumpedfont15"/>
          <w:rFonts w:asciiTheme="minorHAnsi" w:hAnsiTheme="minorHAnsi"/>
          <w:color w:val="000000"/>
          <w:lang w:eastAsia="zh-TW"/>
        </w:rPr>
      </w:pPr>
      <w:r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11</w:t>
      </w:r>
      <w:r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月</w:t>
      </w:r>
      <w:r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5</w:t>
      </w:r>
      <w:r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日將是基金第一次在香港會議展覽中心舉辦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「</w:t>
      </w:r>
      <w:proofErr w:type="spellStart"/>
      <w:r w:rsidR="00553073"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Ruck'N'Roll</w:t>
      </w:r>
      <w:proofErr w:type="spellEnd"/>
      <w:r w:rsidR="00553073"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 xml:space="preserve"> </w:t>
      </w:r>
      <w:r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慈善舞會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」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以支持保良局</w:t>
      </w:r>
      <w:r w:rsidRPr="00E564A3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，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並將此成為年度活動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515D4518" w14:textId="77777777" w:rsidR="00553073" w:rsidRDefault="00553073" w:rsidP="00CE5063">
      <w:pPr>
        <w:rPr>
          <w:rStyle w:val="bumpedfont15"/>
          <w:rFonts w:asciiTheme="minorHAnsi" w:hAnsiTheme="minorHAnsi"/>
          <w:color w:val="000000"/>
          <w:lang w:eastAsia="zh-TW"/>
        </w:rPr>
      </w:pPr>
    </w:p>
    <w:p w14:paraId="4F9B0BD8" w14:textId="0E92C60C" w:rsidR="00CE5063" w:rsidRPr="00090D89" w:rsidRDefault="00692530" w:rsidP="00CE5063">
      <w:pPr>
        <w:rPr>
          <w:rStyle w:val="bumpedfont15"/>
          <w:rFonts w:asciiTheme="minorHAnsi" w:hAnsiTheme="minorHAnsi"/>
          <w:color w:val="000000"/>
          <w:lang w:eastAsia="zh-TW"/>
        </w:rPr>
      </w:pPr>
      <w:r w:rsidRPr="00692530">
        <w:rPr>
          <w:rFonts w:eastAsia="Microsoft JhengHei" w:cs="Microsoft JhengHei"/>
          <w:color w:val="3B3B3B"/>
          <w:sz w:val="27"/>
          <w:szCs w:val="27"/>
          <w:shd w:val="clear" w:color="auto" w:fill="FFFFFF"/>
          <w:lang w:eastAsia="zh-TW"/>
        </w:rPr>
        <w:t>欖總相信每位年青人也有參與運動的權利，</w:t>
      </w:r>
      <w:r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而且運動能為社會注入正能量</w:t>
      </w:r>
      <w:r w:rsidRPr="00587F69">
        <w:rPr>
          <w:rFonts w:asciiTheme="minorHAnsi" w:eastAsia="Microsoft JhengHei" w:hAnsiTheme="minorHAnsi" w:cs="Microsoft JhengHei"/>
          <w:color w:val="3B3B3B"/>
          <w:sz w:val="27"/>
          <w:szCs w:val="27"/>
          <w:shd w:val="clear" w:color="auto" w:fill="FFFFFF"/>
          <w:lang w:eastAsia="zh-TW"/>
        </w:rPr>
        <w:t>。</w:t>
      </w:r>
    </w:p>
    <w:p w14:paraId="7E04950D" w14:textId="77777777" w:rsidR="00CE5063" w:rsidRPr="00090D89" w:rsidRDefault="00CE5063" w:rsidP="00090D89">
      <w:pPr>
        <w:rPr>
          <w:rStyle w:val="bumpedfont15"/>
          <w:rFonts w:asciiTheme="minorHAnsi" w:hAnsiTheme="minorHAnsi"/>
          <w:color w:val="000000"/>
          <w:lang w:eastAsia="zh-TW"/>
        </w:rPr>
      </w:pPr>
    </w:p>
    <w:p w14:paraId="7A4FD31B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6362B7CE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5D32438F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6C56AA1A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53C88987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4F50D10A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6A705408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45B68C03" w14:textId="77777777"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3352DE17" w14:textId="77777777" w:rsidR="006174DA" w:rsidRDefault="006174DA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</w:p>
    <w:p w14:paraId="10D72071" w14:textId="4EB618C6" w:rsidR="00CE5063" w:rsidRPr="008F6166" w:rsidRDefault="006A0295" w:rsidP="005E2F6A">
      <w:pPr>
        <w:spacing w:after="120"/>
        <w:rPr>
          <w:rStyle w:val="bumpedfont15"/>
          <w:rFonts w:asciiTheme="minorHAnsi" w:hAnsiTheme="minorHAnsi"/>
          <w:b/>
          <w:color w:val="000000"/>
          <w:lang w:eastAsia="zh-TW"/>
        </w:rPr>
      </w:pPr>
      <w:r w:rsidRPr="008F6166">
        <w:rPr>
          <w:rStyle w:val="bumpedfont15"/>
          <w:rFonts w:asciiTheme="minorHAnsi" w:hAnsiTheme="minorHAnsi"/>
          <w:b/>
          <w:color w:val="000000"/>
          <w:lang w:eastAsia="zh-TW"/>
        </w:rPr>
        <w:t>香港欖球總會社區基</w:t>
      </w:r>
      <w:r w:rsidRPr="008F6166">
        <w:rPr>
          <w:rStyle w:val="bumpedfont15"/>
          <w:rFonts w:asciiTheme="minorHAnsi" w:hAnsiTheme="minorHAnsi" w:hint="eastAsia"/>
          <w:b/>
          <w:color w:val="000000"/>
          <w:lang w:eastAsia="zh-TW"/>
        </w:rPr>
        <w:t>金</w:t>
      </w:r>
      <w:r w:rsidRPr="008F6166">
        <w:rPr>
          <w:rStyle w:val="bumpedfont15"/>
          <w:rFonts w:asciiTheme="minorHAnsi" w:hAnsiTheme="minorHAnsi"/>
          <w:b/>
          <w:color w:val="000000"/>
          <w:lang w:eastAsia="zh-TW"/>
        </w:rPr>
        <w:t>現有項目和贊助商</w:t>
      </w:r>
    </w:p>
    <w:p w14:paraId="7D941375" w14:textId="77777777" w:rsidR="00B65D10" w:rsidRPr="008F6166" w:rsidRDefault="00B65D10" w:rsidP="00B65D10">
      <w:pPr>
        <w:pStyle w:val="ListParagraph"/>
        <w:numPr>
          <w:ilvl w:val="0"/>
          <w:numId w:val="1"/>
        </w:numPr>
        <w:spacing w:after="60"/>
        <w:rPr>
          <w:rStyle w:val="bumpedfont15"/>
          <w:rFonts w:asciiTheme="minorHAnsi" w:hAnsiTheme="minorHAnsi"/>
          <w:lang w:eastAsia="zh-TW"/>
        </w:rPr>
      </w:pPr>
      <w:r w:rsidRPr="008F6166">
        <w:rPr>
          <w:rStyle w:val="bumpedfont15"/>
          <w:rFonts w:asciiTheme="minorHAnsi" w:hAnsiTheme="minorHAnsi"/>
          <w:b/>
          <w:color w:val="000000"/>
          <w:lang w:eastAsia="zh-TW"/>
        </w:rPr>
        <w:t>控球在手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 xml:space="preserve"> (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與香港警察合辦並由渣打銀行贊助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</w:p>
    <w:p w14:paraId="4730FE70" w14:textId="620B06BD" w:rsidR="00CE5063" w:rsidRPr="008F6166" w:rsidRDefault="00B65D10" w:rsidP="00B65D10">
      <w:pPr>
        <w:pStyle w:val="ListParagraph"/>
        <w:numPr>
          <w:ilvl w:val="0"/>
          <w:numId w:val="1"/>
        </w:numPr>
        <w:spacing w:after="60"/>
        <w:rPr>
          <w:b/>
          <w:color w:val="000000"/>
          <w:lang w:eastAsia="zh-TW"/>
        </w:rPr>
      </w:pPr>
      <w:r w:rsidRPr="008F6166">
        <w:rPr>
          <w:rStyle w:val="bumpedfont15"/>
          <w:rFonts w:asciiTheme="minorHAnsi" w:hAnsiTheme="minorHAnsi" w:hint="eastAsia"/>
          <w:b/>
          <w:color w:val="000000"/>
          <w:lang w:eastAsia="zh-TW"/>
        </w:rPr>
        <w:t>屯門兒童及青少年</w:t>
      </w:r>
      <w:r w:rsidRPr="008F6166">
        <w:rPr>
          <w:rStyle w:val="bumpedfont15"/>
          <w:rFonts w:asciiTheme="minorHAnsi" w:hAnsiTheme="minorHAnsi"/>
          <w:b/>
          <w:color w:val="000000"/>
          <w:lang w:eastAsia="zh-TW"/>
        </w:rPr>
        <w:t>院</w:t>
      </w:r>
      <w:r w:rsidRPr="008F6166">
        <w:rPr>
          <w:rStyle w:val="bumpedfont15"/>
          <w:rFonts w:asciiTheme="minorHAnsi" w:hAnsiTheme="minorHAnsi" w:hint="eastAsia"/>
          <w:b/>
          <w:color w:val="000000"/>
          <w:lang w:eastAsia="zh-TW"/>
        </w:rPr>
        <w:t xml:space="preserve"> 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(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與香港社會福利署合辦並由渣打銀行贊助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</w:p>
    <w:p w14:paraId="3D9DECDF" w14:textId="6485A399" w:rsidR="00CE5063" w:rsidRPr="008F6166" w:rsidRDefault="00CE5063" w:rsidP="00553073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8F6166">
        <w:rPr>
          <w:rStyle w:val="bumpedfont15"/>
          <w:rFonts w:asciiTheme="minorHAnsi" w:hAnsiTheme="minorHAnsi"/>
          <w:b/>
          <w:color w:val="000000"/>
        </w:rPr>
        <w:t>Breaking Barriers Through Sport</w:t>
      </w:r>
      <w:r w:rsidR="00B65D10" w:rsidRPr="008F6166">
        <w:rPr>
          <w:rStyle w:val="bumpedfont15"/>
          <w:rFonts w:asciiTheme="minorHAnsi" w:hAnsiTheme="minorHAnsi"/>
          <w:color w:val="000000"/>
        </w:rPr>
        <w:t>(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與香港保護兒童會合辦並由法興銀行贊助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  <w:r w:rsidR="00B65D10" w:rsidRPr="008F6166">
        <w:rPr>
          <w:rStyle w:val="bumpedfont15"/>
          <w:rFonts w:asciiTheme="minorHAnsi" w:hAnsiTheme="minorHAnsi"/>
          <w:b/>
          <w:color w:val="000000"/>
        </w:rPr>
        <w:t xml:space="preserve"> </w:t>
      </w:r>
    </w:p>
    <w:p w14:paraId="6E950D36" w14:textId="2C62EC88" w:rsidR="00CE5063" w:rsidRPr="008F6166" w:rsidRDefault="00CE5063" w:rsidP="00553073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8F6166">
        <w:rPr>
          <w:rStyle w:val="bumpedfont15"/>
          <w:rFonts w:asciiTheme="minorHAnsi" w:hAnsiTheme="minorHAnsi"/>
          <w:b/>
          <w:color w:val="000000"/>
        </w:rPr>
        <w:t>Chance to Play</w:t>
      </w:r>
      <w:r w:rsidRPr="008F6166">
        <w:rPr>
          <w:rStyle w:val="bumpedfont15"/>
          <w:rFonts w:asciiTheme="minorHAnsi" w:hAnsiTheme="minorHAnsi"/>
          <w:color w:val="000000"/>
        </w:rPr>
        <w:t xml:space="preserve"> </w:t>
      </w:r>
      <w:r w:rsidR="00B65D10" w:rsidRPr="008F6166">
        <w:rPr>
          <w:rStyle w:val="bumpedfont15"/>
          <w:rFonts w:asciiTheme="minorHAnsi" w:hAnsiTheme="minorHAnsi"/>
          <w:color w:val="000000"/>
        </w:rPr>
        <w:t>(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</w:t>
      </w:r>
      <w:proofErr w:type="spellStart"/>
      <w:r w:rsidR="00B65D10" w:rsidRPr="008F6166">
        <w:rPr>
          <w:rStyle w:val="bumpedfont15"/>
          <w:rFonts w:asciiTheme="minorHAnsi" w:hAnsiTheme="minorHAnsi"/>
          <w:color w:val="000000"/>
        </w:rPr>
        <w:t>ChickenSoup</w:t>
      </w:r>
      <w:proofErr w:type="spellEnd"/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合辦並由法興銀行贊助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</w:p>
    <w:p w14:paraId="6728C787" w14:textId="2E099769" w:rsidR="00CE5063" w:rsidRPr="008F6166" w:rsidRDefault="00CE5063" w:rsidP="00553073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  <w:lang w:eastAsia="zh-TW"/>
        </w:rPr>
      </w:pPr>
      <w:r w:rsidRPr="008F6166">
        <w:rPr>
          <w:rStyle w:val="bumpedfont15"/>
          <w:rFonts w:asciiTheme="minorHAnsi" w:hAnsiTheme="minorHAnsi"/>
          <w:b/>
          <w:color w:val="000000"/>
          <w:lang w:eastAsia="zh-TW"/>
        </w:rPr>
        <w:t>Tackling Life</w:t>
      </w:r>
      <w:r w:rsidRPr="008F6166">
        <w:rPr>
          <w:rStyle w:val="bumpedfont15"/>
          <w:rFonts w:asciiTheme="minorHAnsi" w:hAnsiTheme="minorHAnsi"/>
          <w:color w:val="000000"/>
          <w:lang w:eastAsia="zh-TW"/>
        </w:rPr>
        <w:t xml:space="preserve"> </w:t>
      </w:r>
      <w:r w:rsidR="00B65D10" w:rsidRPr="008F6166">
        <w:rPr>
          <w:rStyle w:val="bumpedfont15"/>
          <w:rFonts w:asciiTheme="minorHAnsi" w:hAnsiTheme="minorHAnsi"/>
          <w:color w:val="000000"/>
          <w:lang w:eastAsia="zh-TW"/>
        </w:rPr>
        <w:t>(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</w:t>
      </w:r>
      <w:r w:rsidR="00B65D10" w:rsidRPr="008F6166">
        <w:rPr>
          <w:rStyle w:val="bumpedfont15"/>
          <w:rFonts w:asciiTheme="minorHAnsi" w:hAnsiTheme="minorHAnsi"/>
          <w:color w:val="000000"/>
          <w:lang w:eastAsia="zh-TW"/>
        </w:rPr>
        <w:t>保良局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合辦並由第一太平戴維斯</w:t>
      </w:r>
      <w:r w:rsidR="006A79E2" w:rsidRPr="008F6166">
        <w:rPr>
          <w:rStyle w:val="bumpedfont15"/>
          <w:rFonts w:asciiTheme="minorHAnsi" w:hAnsiTheme="minorHAnsi" w:hint="eastAsia"/>
          <w:color w:val="000000"/>
          <w:lang w:eastAsia="zh-TW"/>
        </w:rPr>
        <w:t xml:space="preserve"> /</w:t>
      </w:r>
      <w:r w:rsidR="006A79E2" w:rsidRPr="008F6166">
        <w:rPr>
          <w:rStyle w:val="bumpedfont15"/>
          <w:rFonts w:asciiTheme="minorHAnsi" w:hAnsiTheme="minorHAnsi"/>
          <w:color w:val="000000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color w:val="000000"/>
          <w:lang w:eastAsia="zh-TW"/>
        </w:rPr>
        <w:t>畢馬威</w:t>
      </w:r>
      <w:r w:rsidR="006A79E2" w:rsidRPr="008F6166">
        <w:rPr>
          <w:rStyle w:val="bumpedfont15"/>
          <w:rFonts w:asciiTheme="minorHAnsi" w:hAnsiTheme="minorHAnsi"/>
          <w:lang w:eastAsia="zh-TW"/>
        </w:rPr>
        <w:t>會計師事務所</w:t>
      </w:r>
      <w:r w:rsidR="006A79E2" w:rsidRPr="008F6166">
        <w:rPr>
          <w:rStyle w:val="bumpedfont15"/>
          <w:rFonts w:asciiTheme="minorHAnsi" w:hAnsiTheme="minorHAnsi" w:hint="eastAsia"/>
          <w:lang w:eastAsia="zh-TW"/>
        </w:rPr>
        <w:t xml:space="preserve"> /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麥格理集團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贊助</w:t>
      </w:r>
      <w:r w:rsidR="00B65D10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</w:p>
    <w:p w14:paraId="11A0B7DC" w14:textId="77777777" w:rsidR="006A79E2" w:rsidRPr="008F6166" w:rsidRDefault="00CE5063" w:rsidP="00D05737">
      <w:pPr>
        <w:pStyle w:val="ListParagraph"/>
        <w:numPr>
          <w:ilvl w:val="0"/>
          <w:numId w:val="1"/>
        </w:numPr>
        <w:spacing w:after="60"/>
        <w:rPr>
          <w:rStyle w:val="bumpedfont15"/>
          <w:rFonts w:asciiTheme="minorHAnsi" w:hAnsiTheme="minorHAnsi"/>
        </w:rPr>
      </w:pPr>
      <w:r w:rsidRPr="008F6166">
        <w:rPr>
          <w:rStyle w:val="bumpedfont15"/>
          <w:rFonts w:asciiTheme="minorHAnsi" w:hAnsiTheme="minorHAnsi"/>
          <w:b/>
          <w:color w:val="000000"/>
        </w:rPr>
        <w:t>Tackling English</w:t>
      </w:r>
      <w:r w:rsidRPr="008F6166">
        <w:rPr>
          <w:rStyle w:val="bumpedfont15"/>
          <w:rFonts w:asciiTheme="minorHAnsi" w:hAnsiTheme="minorHAnsi"/>
          <w:color w:val="000000"/>
        </w:rPr>
        <w:t xml:space="preserve"> </w:t>
      </w:r>
      <w:r w:rsidR="006A79E2" w:rsidRPr="008F6166">
        <w:rPr>
          <w:rStyle w:val="bumpedfont15"/>
          <w:rFonts w:asciiTheme="minorHAnsi" w:hAnsiTheme="minorHAnsi"/>
          <w:color w:val="000000"/>
        </w:rPr>
        <w:t>(</w:t>
      </w:r>
      <w:r w:rsidR="006A79E2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</w:t>
      </w:r>
      <w:r w:rsidR="006A79E2" w:rsidRPr="008F6166">
        <w:rPr>
          <w:rStyle w:val="bumpedfont15"/>
          <w:rFonts w:asciiTheme="minorHAnsi" w:hAnsiTheme="minorHAnsi"/>
          <w:lang w:eastAsia="zh-TW"/>
        </w:rPr>
        <w:t>香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港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考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試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及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評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核</w:t>
      </w:r>
      <w:r w:rsidR="006A79E2" w:rsidRPr="008F6166">
        <w:rPr>
          <w:rStyle w:val="bumpedfont15"/>
          <w:rFonts w:asciiTheme="minorHAnsi" w:hAnsiTheme="minorHAnsi"/>
          <w:lang w:eastAsia="zh-TW"/>
        </w:rPr>
        <w:t xml:space="preserve"> </w:t>
      </w:r>
      <w:r w:rsidR="006A79E2" w:rsidRPr="008F6166">
        <w:rPr>
          <w:rStyle w:val="bumpedfont15"/>
          <w:rFonts w:asciiTheme="minorHAnsi" w:hAnsiTheme="minorHAnsi"/>
          <w:lang w:eastAsia="zh-TW"/>
        </w:rPr>
        <w:t>局</w:t>
      </w:r>
      <w:r w:rsidR="006A79E2" w:rsidRPr="008F6166">
        <w:rPr>
          <w:rStyle w:val="bumpedfont15"/>
          <w:rFonts w:asciiTheme="minorHAnsi" w:hAnsiTheme="minorHAnsi"/>
          <w:lang w:eastAsia="zh-TW"/>
        </w:rPr>
        <w:t> </w:t>
      </w:r>
      <w:r w:rsidR="006A79E2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並由德意志銀行贊助</w:t>
      </w:r>
      <w:r w:rsidR="006A79E2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</w:p>
    <w:p w14:paraId="73A1212F" w14:textId="4E168179" w:rsidR="00CE5063" w:rsidRPr="008F6166" w:rsidRDefault="00CE5063" w:rsidP="00D05737">
      <w:pPr>
        <w:pStyle w:val="ListParagraph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8F6166">
        <w:rPr>
          <w:rStyle w:val="bumpedfont15"/>
          <w:rFonts w:asciiTheme="minorHAnsi" w:hAnsiTheme="minorHAnsi"/>
          <w:b/>
          <w:color w:val="000000"/>
        </w:rPr>
        <w:t>Hong Kong's Rugby Spirit</w:t>
      </w:r>
      <w:r w:rsidRPr="008F6166">
        <w:rPr>
          <w:rStyle w:val="bumpedfont15"/>
          <w:rFonts w:asciiTheme="minorHAnsi" w:hAnsiTheme="minorHAnsi"/>
          <w:color w:val="000000"/>
        </w:rPr>
        <w:t xml:space="preserve"> </w:t>
      </w:r>
      <w:r w:rsidR="006A79E2" w:rsidRPr="008F6166">
        <w:rPr>
          <w:rStyle w:val="bumpedfont15"/>
          <w:rFonts w:asciiTheme="minorHAnsi" w:hAnsiTheme="minorHAnsi"/>
          <w:color w:val="000000"/>
        </w:rPr>
        <w:t>(</w:t>
      </w:r>
      <w:r w:rsidR="006A79E2" w:rsidRPr="008F6166">
        <w:rPr>
          <w:rStyle w:val="bumpedfont15"/>
          <w:rFonts w:asciiTheme="minorHAnsi" w:hAnsiTheme="minorHAnsi"/>
          <w:color w:val="000000"/>
        </w:rPr>
        <w:t>由瑞銀贊助</w:t>
      </w:r>
      <w:r w:rsidR="006A79E2" w:rsidRPr="008F6166">
        <w:rPr>
          <w:rStyle w:val="bumpedfont15"/>
          <w:rFonts w:asciiTheme="minorHAnsi" w:hAnsiTheme="minorHAnsi"/>
          <w:color w:val="000000"/>
        </w:rPr>
        <w:t>)</w:t>
      </w:r>
    </w:p>
    <w:p w14:paraId="0782F074" w14:textId="1EE31089" w:rsidR="00CE5063" w:rsidRPr="008F6166" w:rsidRDefault="006A79E2" w:rsidP="00553073">
      <w:pPr>
        <w:pStyle w:val="ListParagraph"/>
        <w:numPr>
          <w:ilvl w:val="0"/>
          <w:numId w:val="1"/>
        </w:numPr>
        <w:spacing w:after="60"/>
        <w:rPr>
          <w:rStyle w:val="bumpedfont15"/>
          <w:color w:val="000000"/>
        </w:rPr>
      </w:pPr>
      <w:r w:rsidRPr="008F6166">
        <w:rPr>
          <w:rStyle w:val="bumpedfont15"/>
        </w:rPr>
        <w:t>欖球學校</w:t>
      </w:r>
      <w:r w:rsidRPr="008F6166">
        <w:rPr>
          <w:rStyle w:val="bumpedfont15"/>
          <w:rFonts w:hint="eastAsia"/>
        </w:rPr>
        <w:t xml:space="preserve"> (</w:t>
      </w:r>
      <w:r w:rsidRPr="008F6166">
        <w:rPr>
          <w:rStyle w:val="bumpedfont15"/>
          <w:rFonts w:hint="eastAsia"/>
        </w:rPr>
        <w:t>由高盛贊助</w:t>
      </w:r>
      <w:r w:rsidRPr="008F6166">
        <w:rPr>
          <w:rStyle w:val="bumpedfont15"/>
          <w:rFonts w:hint="eastAsia"/>
        </w:rPr>
        <w:t>)</w:t>
      </w:r>
    </w:p>
    <w:p w14:paraId="454F46AA" w14:textId="0EFADA62" w:rsidR="00CE5063" w:rsidRPr="008F6166" w:rsidRDefault="006A79E2" w:rsidP="00553073">
      <w:pPr>
        <w:pStyle w:val="ListParagraph"/>
        <w:numPr>
          <w:ilvl w:val="0"/>
          <w:numId w:val="1"/>
        </w:numPr>
        <w:spacing w:after="60"/>
        <w:rPr>
          <w:rStyle w:val="bumpedfont15"/>
          <w:lang w:eastAsia="zh-TW"/>
        </w:rPr>
      </w:pPr>
      <w:r w:rsidRPr="008F6166">
        <w:rPr>
          <w:rStyle w:val="bumpedfont15"/>
          <w:rFonts w:asciiTheme="minorHAnsi" w:hAnsiTheme="minorHAnsi"/>
          <w:b/>
          <w:color w:val="000000"/>
          <w:lang w:eastAsia="zh-TW"/>
        </w:rPr>
        <w:t>學徒計劃</w:t>
      </w:r>
      <w:r w:rsidRPr="008F6166">
        <w:rPr>
          <w:rStyle w:val="bumpedfont15"/>
          <w:rFonts w:asciiTheme="minorHAnsi" w:hAnsiTheme="minorHAnsi" w:hint="eastAsia"/>
          <w:b/>
          <w:color w:val="000000"/>
          <w:lang w:eastAsia="zh-TW"/>
        </w:rPr>
        <w:t xml:space="preserve"> </w:t>
      </w:r>
      <w:r w:rsidRPr="008F6166">
        <w:rPr>
          <w:rStyle w:val="bumpedfont15"/>
          <w:rFonts w:asciiTheme="minorHAnsi" w:hAnsiTheme="minorHAnsi" w:hint="eastAsia"/>
          <w:lang w:eastAsia="zh-TW"/>
        </w:rPr>
        <w:t xml:space="preserve"> (</w:t>
      </w:r>
      <w:r w:rsidRPr="008F6166">
        <w:rPr>
          <w:rStyle w:val="bumpedfont15"/>
          <w:rFonts w:asciiTheme="minorHAnsi" w:hAnsiTheme="minorHAnsi" w:hint="eastAsia"/>
          <w:lang w:eastAsia="zh-TW"/>
        </w:rPr>
        <w:t>與奮進計劃合辦並由</w:t>
      </w:r>
      <w:r w:rsidR="00CE5063" w:rsidRPr="008F6166">
        <w:rPr>
          <w:rStyle w:val="bumpedfont15"/>
          <w:rFonts w:asciiTheme="minorHAnsi" w:hAnsiTheme="minorHAnsi"/>
          <w:lang w:eastAsia="zh-TW"/>
        </w:rPr>
        <w:t>Ageas</w:t>
      </w:r>
      <w:r w:rsidRPr="008F6166">
        <w:rPr>
          <w:rStyle w:val="bumpedfont15"/>
          <w:rFonts w:asciiTheme="minorHAnsi" w:hAnsiTheme="minorHAnsi"/>
          <w:lang w:eastAsia="zh-TW"/>
        </w:rPr>
        <w:t>贊助</w:t>
      </w:r>
      <w:r w:rsidRPr="008F6166">
        <w:rPr>
          <w:rStyle w:val="bumpedfont15"/>
          <w:rFonts w:asciiTheme="minorHAnsi" w:hAnsiTheme="minorHAnsi"/>
          <w:lang w:eastAsia="zh-TW"/>
        </w:rPr>
        <w:t>)</w:t>
      </w:r>
    </w:p>
    <w:p w14:paraId="0D56CE43" w14:textId="0C30FBC7" w:rsidR="00CE5063" w:rsidRPr="008F6166" w:rsidRDefault="006A79E2" w:rsidP="00553073">
      <w:pPr>
        <w:pStyle w:val="ListParagraph"/>
        <w:numPr>
          <w:ilvl w:val="0"/>
          <w:numId w:val="1"/>
        </w:numPr>
        <w:spacing w:after="60"/>
        <w:rPr>
          <w:rStyle w:val="bumpedfont15"/>
          <w:rFonts w:asciiTheme="minorHAnsi" w:hAnsiTheme="minorHAnsi"/>
          <w:color w:val="000000"/>
          <w:lang w:eastAsia="zh-TW"/>
        </w:rPr>
      </w:pPr>
      <w:r w:rsidRPr="008F6166">
        <w:rPr>
          <w:rStyle w:val="bumpedfont15"/>
          <w:rFonts w:asciiTheme="minorHAnsi" w:hAnsiTheme="minorHAnsi"/>
          <w:b/>
          <w:color w:val="000000"/>
          <w:lang w:eastAsia="zh-TW"/>
        </w:rPr>
        <w:t>聽障欖球</w:t>
      </w:r>
      <w:r w:rsidRPr="008F6166">
        <w:rPr>
          <w:rStyle w:val="bumpedfont15"/>
          <w:rFonts w:asciiTheme="minorHAnsi" w:hAnsiTheme="minorHAnsi" w:hint="eastAsia"/>
          <w:b/>
          <w:color w:val="000000"/>
          <w:lang w:eastAsia="zh-TW"/>
        </w:rPr>
        <w:t xml:space="preserve"> 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(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</w:t>
      </w:r>
      <w:r w:rsidRPr="008F6166">
        <w:rPr>
          <w:rStyle w:val="bumpedfont15"/>
          <w:rFonts w:asciiTheme="minorHAnsi" w:hAnsiTheme="minorHAnsi"/>
          <w:color w:val="000000"/>
          <w:lang w:eastAsia="zh-TW"/>
        </w:rPr>
        <w:t>香港</w:t>
      </w:r>
      <w:r w:rsidRPr="008F6166">
        <w:rPr>
          <w:rStyle w:val="bumpedfont15"/>
          <w:rFonts w:asciiTheme="minorHAnsi" w:hAnsiTheme="minorHAnsi"/>
          <w:lang w:eastAsia="zh-TW"/>
        </w:rPr>
        <w:t>聾人協進會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合辦並由渣打銀行贊助</w:t>
      </w:r>
      <w:r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</w:p>
    <w:p w14:paraId="0732E2F7" w14:textId="77777777" w:rsidR="006A0295" w:rsidRPr="008F6166" w:rsidRDefault="00CE5063" w:rsidP="006A0295">
      <w:pPr>
        <w:pStyle w:val="ListParagraph"/>
        <w:numPr>
          <w:ilvl w:val="0"/>
          <w:numId w:val="1"/>
        </w:numPr>
        <w:spacing w:after="60"/>
        <w:rPr>
          <w:rStyle w:val="bumpedfont15"/>
          <w:rFonts w:asciiTheme="minorHAnsi" w:hAnsiTheme="minorHAnsi"/>
          <w:color w:val="000000"/>
          <w:lang w:eastAsia="zh-TW"/>
        </w:rPr>
      </w:pPr>
      <w:r w:rsidRPr="008F6166">
        <w:rPr>
          <w:rStyle w:val="bumpedfont15"/>
          <w:rFonts w:asciiTheme="minorHAnsi" w:hAnsiTheme="minorHAnsi"/>
          <w:b/>
          <w:color w:val="000000"/>
        </w:rPr>
        <w:t>Healthy Lifestyle Rugby for Youth</w:t>
      </w:r>
      <w:r w:rsidRPr="008F6166">
        <w:rPr>
          <w:rStyle w:val="bumpedfont15"/>
          <w:rFonts w:asciiTheme="minorHAnsi" w:hAnsiTheme="minorHAnsi"/>
          <w:color w:val="000000"/>
        </w:rPr>
        <w:t xml:space="preserve"> </w:t>
      </w:r>
      <w:r w:rsidR="006A79E2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(</w:t>
      </w:r>
      <w:r w:rsidR="006A79E2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與</w:t>
      </w:r>
      <w:r w:rsidR="006A79E2" w:rsidRPr="008F6166">
        <w:rPr>
          <w:rStyle w:val="bumpedfont15"/>
          <w:rFonts w:hint="eastAsia"/>
          <w:color w:val="000000"/>
        </w:rPr>
        <w:t>香港青年協會</w:t>
      </w:r>
      <w:r w:rsidR="006A79E2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合辦並由香港銀行慈善基金贊助</w:t>
      </w:r>
      <w:r w:rsidR="006A0295" w:rsidRPr="008F6166">
        <w:rPr>
          <w:rStyle w:val="bumpedfont15"/>
          <w:rFonts w:asciiTheme="minorHAnsi" w:hAnsiTheme="minorHAnsi" w:hint="eastAsia"/>
          <w:color w:val="000000"/>
          <w:lang w:eastAsia="zh-TW"/>
        </w:rPr>
        <w:t>)</w:t>
      </w:r>
    </w:p>
    <w:p w14:paraId="4A9A7DDB" w14:textId="0B1B82C6" w:rsidR="00CE5063" w:rsidRPr="008F6166" w:rsidRDefault="006A0295" w:rsidP="00553073">
      <w:pPr>
        <w:pStyle w:val="ListParagraph"/>
        <w:numPr>
          <w:ilvl w:val="0"/>
          <w:numId w:val="1"/>
        </w:numPr>
        <w:spacing w:after="60"/>
        <w:rPr>
          <w:rStyle w:val="bumpedfont15"/>
          <w:color w:val="000000"/>
          <w:lang w:eastAsia="zh-TW"/>
        </w:rPr>
      </w:pPr>
      <w:r w:rsidRPr="008F6166">
        <w:rPr>
          <w:rStyle w:val="bumpedfont15"/>
          <w:rFonts w:hint="eastAsia"/>
          <w:b/>
          <w:color w:val="000000"/>
          <w:lang w:eastAsia="zh-TW"/>
        </w:rPr>
        <w:t>歌連臣角懲教</w:t>
      </w:r>
      <w:r w:rsidRPr="008F6166">
        <w:rPr>
          <w:rStyle w:val="bumpedfont15"/>
          <w:b/>
          <w:color w:val="000000"/>
          <w:lang w:eastAsia="zh-TW"/>
        </w:rPr>
        <w:t>所</w:t>
      </w:r>
      <w:r w:rsidRPr="008F6166">
        <w:rPr>
          <w:rStyle w:val="bumpedfont15"/>
          <w:rFonts w:hint="eastAsia"/>
          <w:color w:val="000000"/>
          <w:lang w:eastAsia="zh-TW"/>
        </w:rPr>
        <w:t>(</w:t>
      </w:r>
      <w:r w:rsidRPr="008F6166">
        <w:rPr>
          <w:rStyle w:val="bumpedfont15"/>
          <w:rFonts w:hint="eastAsia"/>
          <w:color w:val="000000"/>
          <w:lang w:eastAsia="zh-TW"/>
        </w:rPr>
        <w:t>與香港懲教署合辦</w:t>
      </w:r>
      <w:r w:rsidRPr="008F6166">
        <w:rPr>
          <w:rStyle w:val="bumpedfont15"/>
          <w:rFonts w:hint="eastAsia"/>
          <w:color w:val="000000"/>
          <w:lang w:eastAsia="zh-TW"/>
        </w:rPr>
        <w:t>)</w:t>
      </w:r>
    </w:p>
    <w:p w14:paraId="5B3F847E" w14:textId="77777777" w:rsidR="00553073" w:rsidRPr="008F6166" w:rsidRDefault="00553073" w:rsidP="00553073">
      <w:pPr>
        <w:spacing w:after="60"/>
        <w:rPr>
          <w:rFonts w:asciiTheme="minorHAnsi" w:hAnsiTheme="minorHAnsi"/>
          <w:lang w:val="en-US" w:eastAsia="zh-TW"/>
        </w:rPr>
      </w:pPr>
    </w:p>
    <w:p w14:paraId="335C635E" w14:textId="0B44522F" w:rsidR="00553073" w:rsidRPr="008F6166" w:rsidRDefault="00C47BEF" w:rsidP="00CE5063">
      <w:pPr>
        <w:rPr>
          <w:rFonts w:asciiTheme="minorHAnsi" w:hAnsiTheme="minorHAnsi"/>
          <w:b/>
          <w:color w:val="000000"/>
          <w:lang w:eastAsia="zh-TW"/>
        </w:rPr>
      </w:pPr>
      <w:r w:rsidRPr="008F6166">
        <w:rPr>
          <w:rFonts w:asciiTheme="minorHAnsi" w:hAnsiTheme="minorHAnsi" w:hint="eastAsia"/>
          <w:b/>
          <w:color w:val="000000"/>
          <w:lang w:eastAsia="zh-TW"/>
        </w:rPr>
        <w:t>香港欖球總會</w:t>
      </w:r>
      <w:r w:rsidR="00587F69" w:rsidRPr="008F6166">
        <w:rPr>
          <w:rFonts w:asciiTheme="minorHAnsi" w:hAnsiTheme="minorHAnsi"/>
          <w:b/>
          <w:color w:val="000000"/>
          <w:lang w:eastAsia="zh-TW"/>
        </w:rPr>
        <w:t>「欖球學校</w:t>
      </w:r>
      <w:r w:rsidR="00587F69" w:rsidRPr="008F6166">
        <w:rPr>
          <w:rFonts w:asciiTheme="minorHAnsi" w:hAnsiTheme="minorHAnsi" w:hint="eastAsia"/>
          <w:b/>
          <w:color w:val="000000"/>
          <w:lang w:eastAsia="zh-TW"/>
        </w:rPr>
        <w:t>」</w:t>
      </w:r>
      <w:r w:rsidR="00553073" w:rsidRPr="008F6166">
        <w:rPr>
          <w:rFonts w:asciiTheme="minorHAnsi" w:hAnsiTheme="minorHAnsi"/>
          <w:b/>
          <w:color w:val="000000"/>
          <w:lang w:eastAsia="zh-TW"/>
        </w:rPr>
        <w:t xml:space="preserve">&amp; </w:t>
      </w:r>
      <w:r w:rsidRPr="008F6166">
        <w:rPr>
          <w:rFonts w:asciiTheme="minorHAnsi" w:hAnsiTheme="minorHAnsi"/>
          <w:b/>
          <w:color w:val="000000"/>
          <w:lang w:eastAsia="zh-TW"/>
        </w:rPr>
        <w:t>成立</w:t>
      </w:r>
      <w:r w:rsidRPr="008F6166">
        <w:rPr>
          <w:rFonts w:asciiTheme="minorHAnsi" w:hAnsiTheme="minorHAnsi" w:hint="eastAsia"/>
          <w:b/>
          <w:color w:val="000000"/>
          <w:lang w:eastAsia="zh-TW"/>
        </w:rPr>
        <w:t>日期</w:t>
      </w:r>
    </w:p>
    <w:p w14:paraId="5572F37C" w14:textId="5E493AC6" w:rsidR="00553073" w:rsidRPr="008F6166" w:rsidRDefault="00C47BEF" w:rsidP="0055307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lang w:eastAsia="zh-TW"/>
        </w:rPr>
      </w:pPr>
      <w:r w:rsidRPr="008F6166">
        <w:rPr>
          <w:color w:val="3B3B3B"/>
          <w:sz w:val="27"/>
          <w:szCs w:val="27"/>
          <w:shd w:val="clear" w:color="auto" w:fill="FFFFFF"/>
          <w:lang w:eastAsia="zh-TW"/>
        </w:rPr>
        <w:t>孔聖堂中</w:t>
      </w:r>
      <w:r w:rsidRPr="008F6166">
        <w:rPr>
          <w:rFonts w:ascii="PMingLiU" w:eastAsia="PMingLiU" w:hAnsi="PMingLiU" w:cs="PMingLiU" w:hint="eastAsia"/>
          <w:color w:val="3B3B3B"/>
          <w:sz w:val="27"/>
          <w:szCs w:val="27"/>
          <w:shd w:val="clear" w:color="auto" w:fill="FFFFFF"/>
          <w:lang w:eastAsia="zh-TW"/>
        </w:rPr>
        <w:t>學</w:t>
      </w:r>
      <w:r w:rsidRPr="008F6166">
        <w:rPr>
          <w:rFonts w:asciiTheme="minorHAnsi" w:hAnsiTheme="minorHAnsi"/>
          <w:color w:val="000000"/>
          <w:lang w:eastAsia="zh-TW"/>
        </w:rPr>
        <w:t xml:space="preserve"> (</w:t>
      </w:r>
      <w:r w:rsidR="008F6166" w:rsidRPr="008F6166">
        <w:rPr>
          <w:rFonts w:asciiTheme="minorHAnsi" w:hAnsiTheme="minorHAnsi" w:hint="eastAsia"/>
          <w:color w:val="000000"/>
          <w:lang w:eastAsia="zh-TW"/>
        </w:rPr>
        <w:t>2013</w:t>
      </w:r>
      <w:r w:rsidR="008F6166" w:rsidRPr="008F6166">
        <w:rPr>
          <w:rFonts w:asciiTheme="minorHAnsi" w:hAnsiTheme="minorHAnsi" w:hint="eastAsia"/>
          <w:color w:val="000000"/>
          <w:lang w:eastAsia="zh-TW"/>
        </w:rPr>
        <w:t>年</w:t>
      </w:r>
      <w:r w:rsidRPr="008F6166">
        <w:rPr>
          <w:rFonts w:asciiTheme="minorHAnsi" w:hAnsiTheme="minorHAnsi"/>
          <w:color w:val="000000"/>
          <w:lang w:eastAsia="zh-TW"/>
        </w:rPr>
        <w:t>)</w:t>
      </w:r>
      <w:r w:rsidR="008F6166" w:rsidRPr="008F6166">
        <w:rPr>
          <w:rFonts w:asciiTheme="minorHAnsi" w:hAnsiTheme="minorHAnsi"/>
          <w:color w:val="000000"/>
          <w:lang w:eastAsia="zh-TW"/>
        </w:rPr>
        <w:t xml:space="preserve"> </w:t>
      </w:r>
    </w:p>
    <w:p w14:paraId="15771474" w14:textId="3652D1BB" w:rsidR="008F6166" w:rsidRPr="008F6166" w:rsidRDefault="008A7AE1" w:rsidP="008F616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hyperlink r:id="rId7" w:tgtFrame="_blank" w:history="1">
        <w:r w:rsidR="008F6166" w:rsidRPr="008F6166">
          <w:rPr>
            <w:color w:val="3B3B3B"/>
            <w:sz w:val="27"/>
            <w:szCs w:val="27"/>
            <w:shd w:val="clear" w:color="auto" w:fill="FFFFFF"/>
            <w:lang w:eastAsia="zh-TW"/>
          </w:rPr>
          <w:t>佛教筏可紀念中學</w:t>
        </w:r>
      </w:hyperlink>
      <w:r w:rsidR="008F6166" w:rsidRPr="008F6166">
        <w:rPr>
          <w:rFonts w:asciiTheme="minorHAnsi" w:hAnsiTheme="minorHAnsi"/>
          <w:color w:val="000000"/>
        </w:rPr>
        <w:t xml:space="preserve"> (2015</w:t>
      </w:r>
      <w:r w:rsidR="008F6166" w:rsidRPr="008F6166">
        <w:rPr>
          <w:rFonts w:asciiTheme="minorHAnsi" w:hAnsiTheme="minorHAnsi"/>
          <w:color w:val="000000"/>
        </w:rPr>
        <w:t>年</w:t>
      </w:r>
      <w:r w:rsidR="008F6166" w:rsidRPr="008F6166">
        <w:rPr>
          <w:rFonts w:asciiTheme="minorHAnsi" w:hAnsiTheme="minorHAnsi"/>
          <w:color w:val="000000"/>
        </w:rPr>
        <w:t>)</w:t>
      </w:r>
    </w:p>
    <w:p w14:paraId="1458556C" w14:textId="1C10F5B9" w:rsidR="008F6166" w:rsidRPr="008F6166" w:rsidRDefault="008F6166" w:rsidP="008F616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8F6166">
        <w:rPr>
          <w:color w:val="3B3B3B"/>
          <w:sz w:val="27"/>
          <w:szCs w:val="27"/>
          <w:shd w:val="clear" w:color="auto" w:fill="FFFFFF"/>
          <w:lang w:eastAsia="zh-TW"/>
        </w:rPr>
        <w:t>香港青少年培育會</w:t>
      </w:r>
      <w:r w:rsidRPr="008F6166">
        <w:rPr>
          <w:rFonts w:asciiTheme="minorHAnsi" w:hAnsiTheme="minorHAnsi"/>
          <w:color w:val="000000"/>
        </w:rPr>
        <w:t>(2015</w:t>
      </w:r>
      <w:r w:rsidRPr="008F6166">
        <w:rPr>
          <w:rFonts w:asciiTheme="minorHAnsi" w:hAnsiTheme="minorHAnsi"/>
          <w:color w:val="000000"/>
        </w:rPr>
        <w:t>年</w:t>
      </w:r>
      <w:r w:rsidRPr="008F6166">
        <w:rPr>
          <w:rFonts w:asciiTheme="minorHAnsi" w:hAnsiTheme="minorHAnsi"/>
          <w:color w:val="000000"/>
        </w:rPr>
        <w:t>)</w:t>
      </w:r>
    </w:p>
    <w:p w14:paraId="1BD1DB51" w14:textId="12C6E141" w:rsidR="008F6166" w:rsidRPr="008F6166" w:rsidRDefault="008A7AE1" w:rsidP="008F616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hyperlink r:id="rId8" w:tgtFrame="_blank" w:history="1">
        <w:r w:rsidR="008F6166" w:rsidRPr="008F6166">
          <w:rPr>
            <w:color w:val="3B3B3B"/>
            <w:sz w:val="27"/>
            <w:szCs w:val="27"/>
            <w:shd w:val="clear" w:color="auto" w:fill="FFFFFF"/>
            <w:lang w:eastAsia="zh-TW"/>
          </w:rPr>
          <w:t>嘉諾撒培德書院</w:t>
        </w:r>
      </w:hyperlink>
      <w:r w:rsidR="008F6166" w:rsidRPr="008F6166">
        <w:rPr>
          <w:rFonts w:asciiTheme="minorHAnsi" w:hAnsiTheme="minorHAnsi"/>
          <w:color w:val="000000"/>
        </w:rPr>
        <w:t xml:space="preserve"> (2016</w:t>
      </w:r>
      <w:r w:rsidR="008F6166" w:rsidRPr="008F6166">
        <w:rPr>
          <w:rFonts w:asciiTheme="minorHAnsi" w:hAnsiTheme="minorHAnsi"/>
          <w:color w:val="000000"/>
        </w:rPr>
        <w:t>年</w:t>
      </w:r>
      <w:r w:rsidR="008F6166" w:rsidRPr="008F6166">
        <w:rPr>
          <w:rFonts w:asciiTheme="minorHAnsi" w:hAnsiTheme="minorHAnsi"/>
          <w:color w:val="000000"/>
        </w:rPr>
        <w:t>)</w:t>
      </w:r>
    </w:p>
    <w:p w14:paraId="5CD7660D" w14:textId="7010E9CB" w:rsidR="008F6166" w:rsidRPr="008F6166" w:rsidRDefault="008F6166" w:rsidP="008F616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lang w:eastAsia="zh-TW"/>
        </w:rPr>
      </w:pPr>
      <w:r w:rsidRPr="008F6166">
        <w:rPr>
          <w:color w:val="3B3B3B"/>
          <w:sz w:val="27"/>
          <w:szCs w:val="27"/>
          <w:shd w:val="clear" w:color="auto" w:fill="FFFFFF"/>
          <w:lang w:eastAsia="zh-TW"/>
        </w:rPr>
        <w:t>官立嘉道理爵士中</w:t>
      </w:r>
      <w:r w:rsidRPr="008F6166">
        <w:rPr>
          <w:rFonts w:hint="eastAsia"/>
          <w:color w:val="3B3B3B"/>
          <w:sz w:val="27"/>
          <w:szCs w:val="27"/>
          <w:shd w:val="clear" w:color="auto" w:fill="FFFFFF"/>
          <w:lang w:eastAsia="zh-TW"/>
        </w:rPr>
        <w:t>學</w:t>
      </w:r>
      <w:r w:rsidRPr="008F6166">
        <w:rPr>
          <w:rFonts w:asciiTheme="minorHAnsi" w:hAnsiTheme="minorHAnsi"/>
          <w:color w:val="000000"/>
          <w:lang w:eastAsia="zh-TW"/>
        </w:rPr>
        <w:t>(</w:t>
      </w:r>
      <w:r w:rsidRPr="008F6166">
        <w:rPr>
          <w:rFonts w:asciiTheme="minorHAnsi" w:hAnsiTheme="minorHAnsi"/>
          <w:color w:val="000000"/>
          <w:lang w:eastAsia="zh-TW"/>
        </w:rPr>
        <w:t>西九龍</w:t>
      </w:r>
      <w:r w:rsidRPr="008F6166">
        <w:rPr>
          <w:rFonts w:asciiTheme="minorHAnsi" w:hAnsiTheme="minorHAnsi"/>
          <w:color w:val="000000"/>
          <w:lang w:eastAsia="zh-TW"/>
        </w:rPr>
        <w:t>)(2016</w:t>
      </w:r>
      <w:r w:rsidRPr="008F6166">
        <w:rPr>
          <w:rFonts w:asciiTheme="minorHAnsi" w:hAnsiTheme="minorHAnsi"/>
          <w:color w:val="000000"/>
          <w:lang w:eastAsia="zh-TW"/>
        </w:rPr>
        <w:t>年</w:t>
      </w:r>
      <w:r w:rsidRPr="008F6166">
        <w:rPr>
          <w:rFonts w:asciiTheme="minorHAnsi" w:hAnsiTheme="minorHAnsi"/>
          <w:color w:val="000000"/>
          <w:lang w:eastAsia="zh-TW"/>
        </w:rPr>
        <w:t>)</w:t>
      </w:r>
    </w:p>
    <w:p w14:paraId="3A60ACD3" w14:textId="77777777" w:rsidR="008F6166" w:rsidRPr="00605AE4" w:rsidRDefault="008F6166" w:rsidP="008F6166">
      <w:pPr>
        <w:pStyle w:val="ListParagraph"/>
        <w:rPr>
          <w:rFonts w:asciiTheme="minorHAnsi" w:hAnsiTheme="minorHAnsi"/>
          <w:color w:val="000000"/>
          <w:lang w:eastAsia="zh-TW"/>
        </w:rPr>
      </w:pPr>
    </w:p>
    <w:p w14:paraId="23DB18F8" w14:textId="01D87D13" w:rsidR="00CE5063" w:rsidRPr="008F6166" w:rsidRDefault="00B65D10" w:rsidP="00CE5063">
      <w:pPr>
        <w:rPr>
          <w:rFonts w:asciiTheme="minorHAnsi" w:hAnsiTheme="minorHAnsi"/>
          <w:b/>
          <w:color w:val="000000"/>
          <w:lang w:eastAsia="zh-TW"/>
        </w:rPr>
      </w:pPr>
      <w:r w:rsidRPr="008F6166">
        <w:rPr>
          <w:rFonts w:asciiTheme="minorHAnsi" w:hAnsiTheme="minorHAnsi"/>
          <w:b/>
          <w:color w:val="000000"/>
          <w:lang w:eastAsia="zh-TW"/>
        </w:rPr>
        <w:t>香港欖球總會社區基</w:t>
      </w:r>
      <w:r w:rsidRPr="008F6166">
        <w:rPr>
          <w:rFonts w:asciiTheme="minorHAnsi" w:hAnsiTheme="minorHAnsi" w:hint="eastAsia"/>
          <w:b/>
          <w:color w:val="000000"/>
          <w:lang w:eastAsia="zh-TW"/>
        </w:rPr>
        <w:t>金大使</w:t>
      </w:r>
    </w:p>
    <w:p w14:paraId="76C0F4CA" w14:textId="79CC68DD" w:rsidR="00B65D10" w:rsidRPr="008F6166" w:rsidRDefault="00B65D10" w:rsidP="00CE50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F6166">
        <w:rPr>
          <w:rFonts w:asciiTheme="minorHAnsi" w:hAnsiTheme="minorHAnsi"/>
          <w:color w:val="000000"/>
        </w:rPr>
        <w:t>格梅摩理臣</w:t>
      </w:r>
      <w:r w:rsidRPr="008F6166">
        <w:rPr>
          <w:rFonts w:asciiTheme="minorHAnsi" w:hAnsiTheme="minorHAnsi"/>
          <w:color w:val="000000"/>
        </w:rPr>
        <w:t>(</w:t>
      </w:r>
      <w:r w:rsidR="00CE5063" w:rsidRPr="008F6166">
        <w:rPr>
          <w:rFonts w:asciiTheme="minorHAnsi" w:hAnsiTheme="minorHAnsi"/>
          <w:color w:val="000000"/>
        </w:rPr>
        <w:t>Graeme Morrison</w:t>
      </w:r>
      <w:r w:rsidRPr="008F6166">
        <w:rPr>
          <w:rFonts w:asciiTheme="minorHAnsi" w:hAnsiTheme="minorHAnsi"/>
          <w:color w:val="000000"/>
        </w:rPr>
        <w:t>)</w:t>
      </w:r>
    </w:p>
    <w:p w14:paraId="12A56DF7" w14:textId="637BE8AF" w:rsidR="00CE5063" w:rsidRPr="008F6166" w:rsidRDefault="00B65D10" w:rsidP="00CE50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F6166">
        <w:rPr>
          <w:rFonts w:asciiTheme="majorHAnsi" w:eastAsia="PMingLiU" w:hAnsiTheme="majorHAnsi" w:cs="Calibri"/>
          <w:color w:val="1A1A1A"/>
          <w:lang w:eastAsia="zh-TW"/>
        </w:rPr>
        <w:t>占咸美頓</w:t>
      </w:r>
      <w:r w:rsidRPr="008F6166">
        <w:rPr>
          <w:rFonts w:asciiTheme="majorHAnsi" w:eastAsia="PMingLiU" w:hAnsiTheme="majorHAnsi" w:cs="Calibri"/>
          <w:color w:val="1A1A1A"/>
          <w:lang w:eastAsia="zh-TW"/>
        </w:rPr>
        <w:t>(Jim Hamilton)</w:t>
      </w:r>
      <w:r w:rsidR="00090D89" w:rsidRPr="008F6166">
        <w:rPr>
          <w:rFonts w:asciiTheme="minorHAnsi" w:hAnsiTheme="minorHAnsi"/>
          <w:color w:val="000000"/>
        </w:rPr>
        <w:t xml:space="preserve"> </w:t>
      </w:r>
    </w:p>
    <w:p w14:paraId="6F78517A" w14:textId="77777777" w:rsidR="00CE5063" w:rsidRPr="00AE3498" w:rsidRDefault="00CE5063" w:rsidP="00CE5063">
      <w:pPr>
        <w:rPr>
          <w:rFonts w:asciiTheme="minorHAnsi" w:hAnsiTheme="minorHAnsi"/>
          <w:color w:val="000000"/>
        </w:rPr>
      </w:pPr>
    </w:p>
    <w:p w14:paraId="75DAB0B9" w14:textId="77777777" w:rsidR="00FB5355" w:rsidRPr="00AE3498" w:rsidRDefault="00FB5355">
      <w:pPr>
        <w:rPr>
          <w:rFonts w:asciiTheme="minorHAnsi" w:hAnsiTheme="minorHAnsi"/>
        </w:rPr>
      </w:pPr>
    </w:p>
    <w:sectPr w:rsidR="00FB5355" w:rsidRPr="00AE3498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8B9E" w14:textId="77777777" w:rsidR="001954D1" w:rsidRDefault="001954D1" w:rsidP="001954D1">
      <w:r>
        <w:separator/>
      </w:r>
    </w:p>
  </w:endnote>
  <w:endnote w:type="continuationSeparator" w:id="0">
    <w:p w14:paraId="6BA84374" w14:textId="77777777" w:rsidR="001954D1" w:rsidRDefault="001954D1" w:rsidP="0019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JhengHei">
    <w:altName w:val="ＭＳ 明朝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7528" w14:textId="77777777" w:rsidR="001954D1" w:rsidRDefault="001954D1" w:rsidP="001954D1">
      <w:r>
        <w:separator/>
      </w:r>
    </w:p>
  </w:footnote>
  <w:footnote w:type="continuationSeparator" w:id="0">
    <w:p w14:paraId="0794E7C4" w14:textId="77777777" w:rsidR="001954D1" w:rsidRDefault="001954D1" w:rsidP="0019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B997" w14:textId="14148ED6" w:rsidR="001954D1" w:rsidRDefault="001954D1" w:rsidP="001954D1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5E96660A" wp14:editId="4AD567B2">
          <wp:extent cx="1129976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RUCF_Logo_CMYK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976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67EBA"/>
    <w:multiLevelType w:val="hybridMultilevel"/>
    <w:tmpl w:val="E70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77BB"/>
    <w:multiLevelType w:val="hybridMultilevel"/>
    <w:tmpl w:val="175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7638"/>
    <w:multiLevelType w:val="hybridMultilevel"/>
    <w:tmpl w:val="0242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63"/>
    <w:rsid w:val="00074FC4"/>
    <w:rsid w:val="00090D89"/>
    <w:rsid w:val="001954D1"/>
    <w:rsid w:val="003E405A"/>
    <w:rsid w:val="004B6735"/>
    <w:rsid w:val="005129B4"/>
    <w:rsid w:val="00553073"/>
    <w:rsid w:val="00587F69"/>
    <w:rsid w:val="005E2F6A"/>
    <w:rsid w:val="006174DA"/>
    <w:rsid w:val="00692530"/>
    <w:rsid w:val="006A0295"/>
    <w:rsid w:val="006A79E2"/>
    <w:rsid w:val="006E6B0E"/>
    <w:rsid w:val="0073706B"/>
    <w:rsid w:val="00757DF1"/>
    <w:rsid w:val="00794C88"/>
    <w:rsid w:val="00883071"/>
    <w:rsid w:val="00891060"/>
    <w:rsid w:val="008A7AE1"/>
    <w:rsid w:val="008F6166"/>
    <w:rsid w:val="0099762D"/>
    <w:rsid w:val="00A1445A"/>
    <w:rsid w:val="00AE3498"/>
    <w:rsid w:val="00B65D10"/>
    <w:rsid w:val="00BB7201"/>
    <w:rsid w:val="00C47BEF"/>
    <w:rsid w:val="00C51072"/>
    <w:rsid w:val="00CE5063"/>
    <w:rsid w:val="00D742EE"/>
    <w:rsid w:val="00E564A3"/>
    <w:rsid w:val="00EC7270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36807"/>
  <w15:docId w15:val="{A2BBE7F5-D209-4DE1-8B20-57450EB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6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F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063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CE5063"/>
  </w:style>
  <w:style w:type="character" w:customStyle="1" w:styleId="Heading3Char">
    <w:name w:val="Heading 3 Char"/>
    <w:basedOn w:val="DefaultParagraphFont"/>
    <w:link w:val="Heading3"/>
    <w:uiPriority w:val="9"/>
    <w:rsid w:val="005E2F6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E2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F1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530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72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B4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B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B65D10"/>
    <w:rPr>
      <w:b/>
      <w:bCs/>
    </w:rPr>
  </w:style>
  <w:style w:type="character" w:customStyle="1" w:styleId="apple-converted-space">
    <w:name w:val="apple-converted-space"/>
    <w:basedOn w:val="DefaultParagraphFont"/>
    <w:rsid w:val="006A79E2"/>
  </w:style>
  <w:style w:type="paragraph" w:styleId="Header">
    <w:name w:val="header"/>
    <w:basedOn w:val="Normal"/>
    <w:link w:val="HeaderChar"/>
    <w:uiPriority w:val="99"/>
    <w:unhideWhenUsed/>
    <w:rsid w:val="00195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D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95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D1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c.edu.h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hmc.edu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McRobbie</dc:creator>
  <cp:lastModifiedBy>ES</cp:lastModifiedBy>
  <cp:revision>4</cp:revision>
  <cp:lastPrinted>2016-06-23T01:48:00Z</cp:lastPrinted>
  <dcterms:created xsi:type="dcterms:W3CDTF">2016-06-23T02:39:00Z</dcterms:created>
  <dcterms:modified xsi:type="dcterms:W3CDTF">2016-06-23T02:57:00Z</dcterms:modified>
</cp:coreProperties>
</file>