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D9" w:rsidRPr="00DF139E" w:rsidRDefault="00681AD9" w:rsidP="00681AD9">
      <w:pPr>
        <w:rPr>
          <w:rFonts w:ascii="Bookman Old Style" w:hAnsi="Bookman Old Style" w:cs="Times New Roman"/>
        </w:rPr>
      </w:pPr>
      <w:r w:rsidRPr="00DF139E">
        <w:rPr>
          <w:rFonts w:ascii="Bookman Old Style" w:hAnsi="Bookman Old Style" w:cs="Times New Roman"/>
        </w:rPr>
        <w:t>城市規劃委員會秘書處</w:t>
      </w:r>
      <w:r w:rsidRPr="00DF139E">
        <w:rPr>
          <w:rFonts w:ascii="Bookman Old Style" w:hAnsi="Bookman Old Style" w:cs="Times New Roman"/>
        </w:rPr>
        <w:tab/>
      </w:r>
      <w:r w:rsidRPr="00DF139E">
        <w:rPr>
          <w:rFonts w:ascii="Bookman Old Style" w:hAnsi="Bookman Old Style" w:cs="Times New Roman"/>
        </w:rPr>
        <w:tab/>
      </w:r>
      <w:r w:rsidRPr="00DF139E">
        <w:rPr>
          <w:rFonts w:ascii="Bookman Old Style" w:hAnsi="Bookman Old Style" w:cs="Times New Roman"/>
        </w:rPr>
        <w:tab/>
      </w:r>
      <w:r w:rsidRPr="00DF139E">
        <w:rPr>
          <w:rFonts w:ascii="Bookman Old Style" w:hAnsi="Bookman Old Style" w:cs="Times New Roman"/>
        </w:rPr>
        <w:tab/>
      </w:r>
      <w:r w:rsidRPr="00DF139E">
        <w:rPr>
          <w:rFonts w:ascii="Bookman Old Style" w:hAnsi="Bookman Old Style" w:cs="Times New Roman"/>
        </w:rPr>
        <w:tab/>
      </w:r>
      <w:r w:rsidRPr="00DF139E">
        <w:rPr>
          <w:rFonts w:ascii="Bookman Old Style" w:hAnsi="Bookman Old Style" w:cs="Times New Roman"/>
        </w:rPr>
        <w:t>傳真</w:t>
      </w:r>
      <w:r w:rsidRPr="00DF139E">
        <w:rPr>
          <w:rFonts w:ascii="Bookman Old Style" w:hAnsi="Bookman Old Style" w:cs="Times New Roman"/>
        </w:rPr>
        <w:t xml:space="preserve">: </w:t>
      </w:r>
      <w:r w:rsidRPr="00DF139E">
        <w:rPr>
          <w:rFonts w:ascii="Bookman Old Style" w:hAnsi="Bookman Old Style"/>
        </w:rPr>
        <w:t>2877 0245 or 2522 8426</w:t>
      </w:r>
    </w:p>
    <w:p w:rsidR="00681AD9" w:rsidRPr="00DF139E" w:rsidRDefault="00681AD9" w:rsidP="00681AD9">
      <w:pPr>
        <w:rPr>
          <w:rFonts w:ascii="Bookman Old Style" w:hAnsi="Bookman Old Style" w:cs="Times New Roman"/>
        </w:rPr>
      </w:pPr>
      <w:r w:rsidRPr="00DF139E">
        <w:rPr>
          <w:rFonts w:ascii="Bookman Old Style" w:hAnsi="Bookman Old Style" w:cs="Times New Roman"/>
        </w:rPr>
        <w:t>香港北角渣華道</w:t>
      </w:r>
      <w:r w:rsidRPr="00DF139E">
        <w:rPr>
          <w:rFonts w:ascii="Bookman Old Style" w:hAnsi="Bookman Old Style" w:cs="Times New Roman"/>
        </w:rPr>
        <w:t xml:space="preserve"> 333 </w:t>
      </w:r>
      <w:r w:rsidRPr="00DF139E">
        <w:rPr>
          <w:rFonts w:ascii="Bookman Old Style" w:hAnsi="Bookman Old Style" w:cs="Times New Roman"/>
        </w:rPr>
        <w:t>號</w:t>
      </w:r>
      <w:r w:rsidRPr="00DF139E">
        <w:rPr>
          <w:rFonts w:ascii="Bookman Old Style" w:hAnsi="Bookman Old Style" w:cs="Times New Roman"/>
        </w:rPr>
        <w:tab/>
      </w:r>
      <w:r w:rsidRPr="00DF139E">
        <w:rPr>
          <w:rFonts w:ascii="Bookman Old Style" w:hAnsi="Bookman Old Style" w:cs="Times New Roman"/>
        </w:rPr>
        <w:tab/>
      </w:r>
      <w:r w:rsidRPr="00DF139E">
        <w:rPr>
          <w:rFonts w:ascii="Bookman Old Style" w:hAnsi="Bookman Old Style" w:cs="Times New Roman"/>
        </w:rPr>
        <w:tab/>
      </w:r>
      <w:r w:rsidRPr="00DF139E">
        <w:rPr>
          <w:rFonts w:ascii="Bookman Old Style" w:hAnsi="Bookman Old Style" w:cs="Times New Roman"/>
        </w:rPr>
        <w:tab/>
      </w:r>
      <w:r w:rsidRPr="00DF139E">
        <w:rPr>
          <w:rFonts w:ascii="Bookman Old Style" w:hAnsi="Bookman Old Style" w:cs="Times New Roman"/>
        </w:rPr>
        <w:tab/>
      </w:r>
      <w:r w:rsidRPr="00DF139E">
        <w:rPr>
          <w:rFonts w:ascii="Bookman Old Style" w:hAnsi="Bookman Old Style" w:cs="Times New Roman"/>
        </w:rPr>
        <w:t>電郵</w:t>
      </w:r>
      <w:r w:rsidRPr="00DF139E">
        <w:rPr>
          <w:rFonts w:ascii="Bookman Old Style" w:hAnsi="Bookman Old Style" w:cs="Times New Roman"/>
        </w:rPr>
        <w:t xml:space="preserve">: </w:t>
      </w:r>
      <w:hyperlink r:id="rId9" w:history="1">
        <w:r w:rsidRPr="00DF139E">
          <w:rPr>
            <w:rStyle w:val="Hyperlink"/>
            <w:rFonts w:ascii="Bookman Old Style" w:hAnsi="Bookman Old Style"/>
            <w:color w:val="auto"/>
          </w:rPr>
          <w:t>tpbpd@pland.gov.hk</w:t>
        </w:r>
      </w:hyperlink>
    </w:p>
    <w:p w:rsidR="00681AD9" w:rsidRPr="00DF139E" w:rsidRDefault="00681AD9" w:rsidP="00681AD9">
      <w:pPr>
        <w:rPr>
          <w:rFonts w:ascii="Bookman Old Style" w:hAnsi="Bookman Old Style" w:cs="Times New Roman"/>
        </w:rPr>
      </w:pPr>
      <w:r w:rsidRPr="00DF139E">
        <w:rPr>
          <w:rFonts w:ascii="Bookman Old Style" w:hAnsi="Bookman Old Style" w:cs="Times New Roman"/>
        </w:rPr>
        <w:t>北角政府合署</w:t>
      </w:r>
      <w:r w:rsidRPr="00DF139E">
        <w:rPr>
          <w:rFonts w:ascii="Bookman Old Style" w:hAnsi="Bookman Old Style" w:cs="Times New Roman"/>
        </w:rPr>
        <w:t xml:space="preserve"> 15 </w:t>
      </w:r>
      <w:r w:rsidRPr="00DF139E">
        <w:rPr>
          <w:rFonts w:ascii="Bookman Old Style" w:hAnsi="Bookman Old Style" w:cs="Times New Roman"/>
        </w:rPr>
        <w:t>樓</w:t>
      </w:r>
    </w:p>
    <w:p w:rsidR="00487154" w:rsidRDefault="00487154"/>
    <w:p w:rsidR="00487154" w:rsidRDefault="00487154"/>
    <w:p w:rsidR="00681AD9" w:rsidRPr="00DF139E" w:rsidRDefault="00681AD9" w:rsidP="00681AD9">
      <w:pPr>
        <w:rPr>
          <w:rFonts w:ascii="Bookman Old Style" w:hAnsi="Bookman Old Style" w:cs="Times New Roman"/>
        </w:rPr>
      </w:pPr>
      <w:r w:rsidRPr="00DF139E">
        <w:rPr>
          <w:rFonts w:ascii="Bookman Old Style" w:hAnsi="Bookman Old Style" w:cs="Times New Roman"/>
        </w:rPr>
        <w:t>尊貴的秘書處</w:t>
      </w:r>
      <w:r w:rsidRPr="00DF139E">
        <w:rPr>
          <w:rFonts w:ascii="Bookman Old Style" w:hAnsi="Bookman Old Style" w:cs="Times New Roman"/>
        </w:rPr>
        <w:t>,</w:t>
      </w:r>
    </w:p>
    <w:p w:rsidR="00487154" w:rsidRDefault="00487154"/>
    <w:p w:rsidR="00487154" w:rsidRPr="00487154" w:rsidRDefault="00681AD9" w:rsidP="00487154">
      <w:pPr>
        <w:jc w:val="center"/>
        <w:rPr>
          <w:rFonts w:ascii="Bookman Old Style" w:hAnsi="Bookman Old Style"/>
          <w:b/>
        </w:rPr>
      </w:pPr>
      <w:r w:rsidRPr="00DF139E">
        <w:rPr>
          <w:rFonts w:ascii="Bookman Old Style" w:hAnsi="Bookman Old Style" w:cs="Arial"/>
          <w:b/>
        </w:rPr>
        <w:t>第</w:t>
      </w:r>
      <w:r w:rsidRPr="00DF139E">
        <w:rPr>
          <w:rFonts w:ascii="Bookman Old Style" w:hAnsi="Bookman Old Style" w:cs="Arial"/>
          <w:b/>
        </w:rPr>
        <w:t>12</w:t>
      </w:r>
      <w:r w:rsidRPr="00DF139E">
        <w:rPr>
          <w:rFonts w:ascii="Bookman Old Style" w:hAnsi="Bookman Old Style" w:cs="Arial"/>
          <w:b/>
        </w:rPr>
        <w:t>條申請編號</w:t>
      </w:r>
      <w:r w:rsidR="00487154" w:rsidRPr="00487154">
        <w:rPr>
          <w:rFonts w:ascii="Bookman Old Style" w:hAnsi="Bookman Old Style"/>
          <w:b/>
        </w:rPr>
        <w:t xml:space="preserve"> Y/TSW/1</w:t>
      </w:r>
    </w:p>
    <w:p w:rsidR="00545365" w:rsidRPr="00545365" w:rsidRDefault="00545365" w:rsidP="00487154">
      <w:pPr>
        <w:jc w:val="center"/>
        <w:rPr>
          <w:rFonts w:ascii="Bookman Old Style" w:hAnsi="Bookman Old Style" w:hint="eastAsia"/>
          <w:b/>
        </w:rPr>
      </w:pPr>
      <w:r w:rsidRPr="00545365">
        <w:rPr>
          <w:rFonts w:ascii="Bookman Old Style" w:hAnsi="Bookman Old Style"/>
          <w:b/>
        </w:rPr>
        <w:t>把「休憩用地」及「道路」地帶改劃為「綜合發展區」地</w:t>
      </w:r>
      <w:r w:rsidRPr="00545365">
        <w:rPr>
          <w:rFonts w:ascii="Bookman Old Style" w:hAnsi="Bookman Old Style" w:hint="eastAsia"/>
          <w:b/>
        </w:rPr>
        <w:t>帶</w:t>
      </w:r>
    </w:p>
    <w:p w:rsidR="00545365" w:rsidRPr="00DF139E" w:rsidRDefault="00545365" w:rsidP="00545365">
      <w:pPr>
        <w:jc w:val="center"/>
        <w:rPr>
          <w:rFonts w:ascii="Bookman Old Style" w:hAnsi="Bookman Old Style"/>
          <w:b/>
        </w:rPr>
      </w:pPr>
      <w:r>
        <w:rPr>
          <w:rFonts w:ascii="Bookman Old Style" w:hAnsi="Bookman Old Style" w:hint="eastAsia"/>
          <w:b/>
        </w:rPr>
        <w:t>反對</w:t>
      </w:r>
      <w:r>
        <w:rPr>
          <w:rFonts w:ascii="Bookman Old Style" w:hAnsi="Bookman Old Style" w:hint="eastAsia"/>
          <w:b/>
        </w:rPr>
        <w:t>申請</w:t>
      </w:r>
      <w:r w:rsidRPr="00DF139E">
        <w:rPr>
          <w:rFonts w:ascii="Bookman Old Style" w:hAnsi="Bookman Old Style"/>
          <w:b/>
        </w:rPr>
        <w:t>意見</w:t>
      </w:r>
    </w:p>
    <w:p w:rsidR="00487154" w:rsidRDefault="00487154" w:rsidP="00487154">
      <w:pPr>
        <w:jc w:val="center"/>
        <w:rPr>
          <w:rFonts w:ascii="Bookman Old Style" w:hAnsi="Bookman Old Style"/>
          <w:b/>
        </w:rPr>
      </w:pPr>
    </w:p>
    <w:p w:rsidR="00F17B6B" w:rsidRPr="00F17B6B" w:rsidRDefault="00F17B6B" w:rsidP="00F17B6B">
      <w:pPr>
        <w:jc w:val="both"/>
        <w:rPr>
          <w:rFonts w:ascii="Bookman Old Style" w:hAnsi="Bookman Old Style"/>
        </w:rPr>
      </w:pPr>
      <w:r>
        <w:rPr>
          <w:rFonts w:ascii="Bookman Old Style" w:hAnsi="Bookman Old Style" w:cs="Times New Roman"/>
        </w:rPr>
        <w:t>我</w:t>
      </w:r>
      <w:r>
        <w:rPr>
          <w:rFonts w:ascii="Bookman Old Style" w:hAnsi="Bookman Old Style" w:cs="Times New Roman" w:hint="eastAsia"/>
        </w:rPr>
        <w:t>反對</w:t>
      </w:r>
      <w:r w:rsidRPr="00DF139E">
        <w:rPr>
          <w:rFonts w:ascii="Bookman Old Style" w:hAnsi="Bookman Old Style" w:cs="Times New Roman"/>
        </w:rPr>
        <w:t>以上第</w:t>
      </w:r>
      <w:r w:rsidRPr="00DF139E">
        <w:rPr>
          <w:rFonts w:ascii="Bookman Old Style" w:hAnsi="Bookman Old Style" w:cs="Times New Roman"/>
        </w:rPr>
        <w:t>12</w:t>
      </w:r>
      <w:r w:rsidRPr="00DF139E">
        <w:rPr>
          <w:rFonts w:ascii="Bookman Old Style" w:hAnsi="Bookman Old Style" w:cs="Times New Roman"/>
        </w:rPr>
        <w:t>條申請</w:t>
      </w:r>
      <w:r w:rsidRPr="00DF139E">
        <w:rPr>
          <w:rFonts w:ascii="Bookman Old Style" w:hAnsi="Bookman Old Style"/>
        </w:rPr>
        <w:t>所擬議的</w:t>
      </w:r>
      <w:r w:rsidRPr="00DF139E">
        <w:rPr>
          <w:rFonts w:ascii="Bookman Old Style" w:hAnsi="Bookman Old Style" w:cs="Arial"/>
        </w:rPr>
        <w:t>更改土地用途</w:t>
      </w:r>
      <w:r w:rsidRPr="00DF139E">
        <w:rPr>
          <w:rFonts w:ascii="Bookman Old Style" w:hAnsi="Bookman Old Style"/>
        </w:rPr>
        <w:t>｡</w:t>
      </w:r>
      <w:r>
        <w:rPr>
          <w:rFonts w:ascii="Bookman Old Style" w:hAnsi="Bookman Old Style" w:hint="eastAsia"/>
        </w:rPr>
        <w:t xml:space="preserve"> </w:t>
      </w:r>
      <w:r>
        <w:rPr>
          <w:rFonts w:ascii="Bookman Old Style" w:hAnsi="Bookman Old Style" w:hint="eastAsia"/>
        </w:rPr>
        <w:t>原因</w:t>
      </w:r>
      <w:r w:rsidR="00850559">
        <w:rPr>
          <w:rFonts w:ascii="Bookman Old Style" w:hAnsi="Bookman Old Style" w:hint="eastAsia"/>
        </w:rPr>
        <w:t>如</w:t>
      </w:r>
      <w:r>
        <w:rPr>
          <w:rFonts w:ascii="Bookman Old Style" w:hAnsi="Bookman Old Style" w:hint="eastAsia"/>
        </w:rPr>
        <w:t>下</w:t>
      </w:r>
      <w:r>
        <w:rPr>
          <w:rFonts w:ascii="Bookman Old Style" w:hAnsi="Bookman Old Style" w:hint="eastAsia"/>
        </w:rPr>
        <w:t xml:space="preserve">: </w:t>
      </w:r>
    </w:p>
    <w:p w:rsidR="00F17B6B" w:rsidRDefault="00F17B6B" w:rsidP="00487154">
      <w:pPr>
        <w:rPr>
          <w:rFonts w:ascii="Bookman Old Style" w:hAnsi="Bookman Old Style" w:hint="eastAsia"/>
        </w:rPr>
      </w:pPr>
    </w:p>
    <w:p w:rsidR="0041580D" w:rsidRDefault="002F7D61" w:rsidP="0041580D">
      <w:pPr>
        <w:pStyle w:val="ListParagraph"/>
        <w:numPr>
          <w:ilvl w:val="0"/>
          <w:numId w:val="2"/>
        </w:numPr>
        <w:ind w:left="810"/>
        <w:jc w:val="both"/>
        <w:rPr>
          <w:rFonts w:ascii="Bookman Old Style" w:hAnsi="Bookman Old Style" w:cs="Arial" w:hint="eastAsia"/>
        </w:rPr>
      </w:pPr>
      <w:r>
        <w:rPr>
          <w:rFonts w:ascii="Bookman Old Style" w:hAnsi="Bookman Old Style" w:cs="Arial" w:hint="eastAsia"/>
        </w:rPr>
        <w:t>天水圍現有多樣化購物選擇</w:t>
      </w:r>
      <w:r w:rsidR="0041580D" w:rsidRPr="00DF139E">
        <w:rPr>
          <w:rFonts w:ascii="Bookman Old Style" w:hAnsi="Bookman Old Style" w:cs="Arial"/>
        </w:rPr>
        <w:t>,</w:t>
      </w:r>
      <w:r>
        <w:rPr>
          <w:rFonts w:ascii="Bookman Old Style" w:hAnsi="Bookman Old Style" w:cs="Arial" w:hint="eastAsia"/>
        </w:rPr>
        <w:t>並不需要如申請所述於申請地點額外增加</w:t>
      </w:r>
      <w:r w:rsidR="006C7252">
        <w:rPr>
          <w:rFonts w:ascii="Bookman Old Style" w:hAnsi="Bookman Old Style" w:cs="Arial" w:hint="eastAsia"/>
        </w:rPr>
        <w:t>公眾</w:t>
      </w:r>
      <w:r>
        <w:rPr>
          <w:rFonts w:ascii="Bookman Old Style" w:hAnsi="Bookman Old Style" w:cs="Arial" w:hint="eastAsia"/>
        </w:rPr>
        <w:t>街市及停車場</w:t>
      </w:r>
      <w:r w:rsidR="0041580D" w:rsidRPr="00DF139E">
        <w:rPr>
          <w:rFonts w:ascii="Bookman Old Style" w:hAnsi="Bookman Old Style"/>
        </w:rPr>
        <w:t>｡</w:t>
      </w:r>
      <w:r w:rsidR="006C7252">
        <w:rPr>
          <w:rFonts w:ascii="Bookman Old Style" w:hAnsi="Bookman Old Style" w:hint="eastAsia"/>
        </w:rPr>
        <w:t>公眾街市應設</w:t>
      </w:r>
      <w:r w:rsidR="006C7252" w:rsidRPr="006C7252">
        <w:rPr>
          <w:rFonts w:ascii="Bookman Old Style" w:hAnsi="Bookman Old Style" w:cs="Arial" w:hint="eastAsia"/>
        </w:rPr>
        <w:t>於公共屋</w:t>
      </w:r>
      <w:r w:rsidR="006C7252" w:rsidRPr="006C7252">
        <w:rPr>
          <w:rFonts w:ascii="Bookman Old Style" w:hAnsi="Bookman Old Style" w:cs="Arial" w:hint="eastAsia"/>
        </w:rPr>
        <w:t>邨</w:t>
      </w:r>
      <w:r w:rsidR="006C7252">
        <w:rPr>
          <w:rFonts w:ascii="Bookman Old Style" w:hAnsi="Bookman Old Style" w:cs="Arial" w:hint="eastAsia"/>
        </w:rPr>
        <w:t>內</w:t>
      </w:r>
      <w:r w:rsidR="0041580D" w:rsidRPr="006C7252">
        <w:rPr>
          <w:rFonts w:ascii="Bookman Old Style" w:hAnsi="Bookman Old Style" w:cs="Arial"/>
        </w:rPr>
        <w:t>｡</w:t>
      </w:r>
      <w:r w:rsidRPr="006C7252">
        <w:rPr>
          <w:rFonts w:ascii="Bookman Old Style" w:hAnsi="Bookman Old Style" w:cs="Arial" w:hint="eastAsia"/>
        </w:rPr>
        <w:t xml:space="preserve"> </w:t>
      </w:r>
    </w:p>
    <w:p w:rsidR="009D1AED" w:rsidRDefault="009D1AED" w:rsidP="009D1AED">
      <w:pPr>
        <w:pStyle w:val="ListParagraph"/>
        <w:ind w:left="810"/>
        <w:jc w:val="both"/>
        <w:rPr>
          <w:rFonts w:ascii="Bookman Old Style" w:hAnsi="Bookman Old Style" w:cs="Arial" w:hint="eastAsia"/>
        </w:rPr>
      </w:pPr>
    </w:p>
    <w:p w:rsidR="006C7252" w:rsidRDefault="006C7252" w:rsidP="0041580D">
      <w:pPr>
        <w:pStyle w:val="ListParagraph"/>
        <w:numPr>
          <w:ilvl w:val="0"/>
          <w:numId w:val="2"/>
        </w:numPr>
        <w:ind w:left="810"/>
        <w:jc w:val="both"/>
        <w:rPr>
          <w:rFonts w:ascii="Bookman Old Style" w:hAnsi="Bookman Old Style" w:cs="Arial" w:hint="eastAsia"/>
        </w:rPr>
      </w:pPr>
      <w:r>
        <w:rPr>
          <w:rFonts w:ascii="Bookman Old Style" w:hAnsi="Bookman Old Style" w:cs="Arial" w:hint="eastAsia"/>
        </w:rPr>
        <w:t>區內嚴重缺乏運動選擇及各類球場</w:t>
      </w:r>
      <w:r w:rsidRPr="006C7252">
        <w:rPr>
          <w:rFonts w:ascii="Bookman Old Style" w:hAnsi="Bookman Old Style" w:cs="Arial"/>
        </w:rPr>
        <w:t>｡</w:t>
      </w:r>
      <w:r>
        <w:rPr>
          <w:rFonts w:ascii="Bookman Old Style" w:hAnsi="Bookman Old Style" w:cs="Arial" w:hint="eastAsia"/>
        </w:rPr>
        <w:t xml:space="preserve"> </w:t>
      </w:r>
      <w:r>
        <w:rPr>
          <w:rFonts w:ascii="Bookman Old Style" w:hAnsi="Bookman Old Style" w:cs="Arial" w:hint="eastAsia"/>
        </w:rPr>
        <w:t>申請人提及於天業路公園的人造草地球場重置欖球場將更進一步削減區內所提供的運動設施及選擇</w:t>
      </w:r>
      <w:r w:rsidRPr="006C7252">
        <w:rPr>
          <w:rFonts w:ascii="Bookman Old Style" w:hAnsi="Bookman Old Style" w:cs="Arial"/>
        </w:rPr>
        <w:t>｡</w:t>
      </w:r>
    </w:p>
    <w:p w:rsidR="009D1AED" w:rsidRDefault="009D1AED" w:rsidP="009D1AED">
      <w:pPr>
        <w:pStyle w:val="ListParagraph"/>
        <w:ind w:left="810"/>
        <w:jc w:val="both"/>
        <w:rPr>
          <w:rFonts w:ascii="Bookman Old Style" w:hAnsi="Bookman Old Style" w:cs="Arial" w:hint="eastAsia"/>
        </w:rPr>
      </w:pPr>
    </w:p>
    <w:p w:rsidR="006C7252" w:rsidRDefault="00244BB4" w:rsidP="0041580D">
      <w:pPr>
        <w:pStyle w:val="ListParagraph"/>
        <w:numPr>
          <w:ilvl w:val="0"/>
          <w:numId w:val="2"/>
        </w:numPr>
        <w:ind w:left="810"/>
        <w:jc w:val="both"/>
        <w:rPr>
          <w:rFonts w:ascii="Bookman Old Style" w:hAnsi="Bookman Old Style" w:cs="Arial" w:hint="eastAsia"/>
        </w:rPr>
      </w:pPr>
      <w:r>
        <w:rPr>
          <w:rFonts w:ascii="Bookman Old Style" w:hAnsi="Bookman Old Style" w:cs="Arial" w:hint="eastAsia"/>
        </w:rPr>
        <w:t>現存的欖球場位置非常便利</w:t>
      </w:r>
      <w:r w:rsidRPr="00DF139E">
        <w:rPr>
          <w:rFonts w:ascii="Bookman Old Style" w:hAnsi="Bookman Old Style" w:cs="Arial"/>
        </w:rPr>
        <w:t>,</w:t>
      </w:r>
      <w:r>
        <w:rPr>
          <w:rFonts w:ascii="Bookman Old Style" w:hAnsi="Bookman Old Style" w:cs="Arial" w:hint="eastAsia"/>
        </w:rPr>
        <w:t xml:space="preserve"> </w:t>
      </w:r>
      <w:r>
        <w:rPr>
          <w:rFonts w:ascii="Bookman Old Style" w:hAnsi="Bookman Old Style" w:cs="Arial" w:hint="eastAsia"/>
        </w:rPr>
        <w:t>方便家長帶同小孩及區內年青人進行每日或假日訓練</w:t>
      </w:r>
      <w:r w:rsidRPr="00DF139E">
        <w:rPr>
          <w:rFonts w:ascii="Bookman Old Style" w:hAnsi="Bookman Old Style" w:cs="Arial"/>
        </w:rPr>
        <w:t>,</w:t>
      </w:r>
      <w:r>
        <w:rPr>
          <w:rFonts w:ascii="Bookman Old Style" w:hAnsi="Bookman Old Style" w:cs="Arial" w:hint="eastAsia"/>
        </w:rPr>
        <w:t xml:space="preserve"> </w:t>
      </w:r>
      <w:r>
        <w:rPr>
          <w:rFonts w:ascii="Bookman Old Style" w:hAnsi="Bookman Old Style" w:cs="Arial" w:hint="eastAsia"/>
        </w:rPr>
        <w:t>有利於個人成長及訓練領導才能</w:t>
      </w:r>
      <w:r w:rsidRPr="006C7252">
        <w:rPr>
          <w:rFonts w:ascii="Bookman Old Style" w:hAnsi="Bookman Old Style" w:cs="Arial"/>
        </w:rPr>
        <w:t>｡</w:t>
      </w:r>
    </w:p>
    <w:p w:rsidR="009D1AED" w:rsidRDefault="009D1AED" w:rsidP="009D1AED">
      <w:pPr>
        <w:pStyle w:val="ListParagraph"/>
        <w:ind w:left="810"/>
        <w:jc w:val="both"/>
        <w:rPr>
          <w:rFonts w:ascii="Bookman Old Style" w:hAnsi="Bookman Old Style" w:cs="Arial" w:hint="eastAsia"/>
        </w:rPr>
      </w:pPr>
    </w:p>
    <w:p w:rsidR="00244BB4" w:rsidRDefault="00244BB4" w:rsidP="0041580D">
      <w:pPr>
        <w:pStyle w:val="ListParagraph"/>
        <w:numPr>
          <w:ilvl w:val="0"/>
          <w:numId w:val="2"/>
        </w:numPr>
        <w:ind w:left="810"/>
        <w:jc w:val="both"/>
        <w:rPr>
          <w:rFonts w:ascii="Bookman Old Style" w:hAnsi="Bookman Old Style" w:cs="Arial" w:hint="eastAsia"/>
        </w:rPr>
      </w:pPr>
      <w:r>
        <w:rPr>
          <w:rFonts w:ascii="Bookman Old Style" w:hAnsi="Bookman Old Style" w:cs="Arial" w:hint="eastAsia"/>
        </w:rPr>
        <w:t>申請人擬議的社區大樓將會對</w:t>
      </w:r>
      <w:r w:rsidR="00EE4D47">
        <w:rPr>
          <w:rFonts w:ascii="Bookman Old Style" w:hAnsi="Bookman Old Style" w:cs="Arial" w:hint="eastAsia"/>
        </w:rPr>
        <w:t>區</w:t>
      </w:r>
      <w:r>
        <w:rPr>
          <w:rFonts w:ascii="Bookman Old Style" w:hAnsi="Bookman Old Style" w:cs="Arial" w:hint="eastAsia"/>
        </w:rPr>
        <w:t>內帶來負面的視覺影響</w:t>
      </w:r>
      <w:r w:rsidR="00EE4D47">
        <w:rPr>
          <w:rFonts w:ascii="Bookman Old Style" w:hAnsi="Bookman Old Style" w:cs="Arial" w:hint="eastAsia"/>
        </w:rPr>
        <w:t>阻擋區內預留的大型景觀廊並不符合休</w:t>
      </w:r>
      <w:r w:rsidR="00EE4D47" w:rsidRPr="00EE4D47">
        <w:rPr>
          <w:rFonts w:ascii="Bookman Old Style" w:hAnsi="Bookman Old Style" w:cs="Arial"/>
        </w:rPr>
        <w:t>憩用地</w:t>
      </w:r>
      <w:r w:rsidR="00EE4D47">
        <w:rPr>
          <w:rFonts w:ascii="Bookman Old Style" w:hAnsi="Bookman Old Style" w:cs="Arial" w:hint="eastAsia"/>
        </w:rPr>
        <w:t>的規劃意向</w:t>
      </w:r>
      <w:r w:rsidR="00EE4D47">
        <w:rPr>
          <w:rFonts w:ascii="Bookman Old Style" w:hAnsi="Bookman Old Style" w:cs="Arial" w:hint="eastAsia"/>
        </w:rPr>
        <w:t xml:space="preserve"> </w:t>
      </w:r>
      <w:r w:rsidR="00EE4D47">
        <w:rPr>
          <w:rFonts w:ascii="Bookman Old Style" w:hAnsi="Bookman Old Style" w:cs="Arial"/>
        </w:rPr>
        <w:t>–</w:t>
      </w:r>
      <w:r w:rsidR="00EE4D47">
        <w:rPr>
          <w:rFonts w:ascii="Bookman Old Style" w:hAnsi="Bookman Old Style" w:cs="Arial" w:hint="eastAsia"/>
        </w:rPr>
        <w:t xml:space="preserve"> </w:t>
      </w:r>
      <w:r w:rsidR="00EE4D47">
        <w:rPr>
          <w:rFonts w:ascii="Bookman Old Style" w:hAnsi="Bookman Old Style" w:cs="Arial" w:hint="eastAsia"/>
        </w:rPr>
        <w:t>提供戶外公共空間作各種動態及</w:t>
      </w:r>
      <w:r w:rsidR="00EE4D47">
        <w:rPr>
          <w:rFonts w:ascii="Bookman Old Style" w:hAnsi="Bookman Old Style" w:cs="Arial" w:hint="eastAsia"/>
        </w:rPr>
        <w:t>/</w:t>
      </w:r>
      <w:r w:rsidR="00EE4D47">
        <w:rPr>
          <w:rFonts w:ascii="Bookman Old Style" w:hAnsi="Bookman Old Style" w:cs="Arial" w:hint="eastAsia"/>
        </w:rPr>
        <w:t>或靜態康樂用途</w:t>
      </w:r>
      <w:r w:rsidR="00EE4D47" w:rsidRPr="00DF139E">
        <w:rPr>
          <w:rFonts w:ascii="Bookman Old Style" w:hAnsi="Bookman Old Style" w:cs="Arial"/>
        </w:rPr>
        <w:t>,</w:t>
      </w:r>
      <w:r w:rsidR="00EE4D47">
        <w:rPr>
          <w:rFonts w:ascii="Bookman Old Style" w:hAnsi="Bookman Old Style" w:cs="Arial" w:hint="eastAsia"/>
        </w:rPr>
        <w:t>以配合當地居民和其他市民的需要</w:t>
      </w:r>
      <w:r w:rsidR="00EE4D47" w:rsidRPr="006C7252">
        <w:rPr>
          <w:rFonts w:ascii="Bookman Old Style" w:hAnsi="Bookman Old Style" w:cs="Arial"/>
        </w:rPr>
        <w:t>｡</w:t>
      </w:r>
    </w:p>
    <w:p w:rsidR="009D1AED" w:rsidRDefault="009D1AED" w:rsidP="009D1AED">
      <w:pPr>
        <w:pStyle w:val="ListParagraph"/>
        <w:ind w:left="810"/>
        <w:jc w:val="both"/>
        <w:rPr>
          <w:rFonts w:ascii="Bookman Old Style" w:hAnsi="Bookman Old Style" w:cs="Arial" w:hint="eastAsia"/>
        </w:rPr>
      </w:pPr>
    </w:p>
    <w:p w:rsidR="00850559" w:rsidRDefault="005D7A24" w:rsidP="009D1AED">
      <w:pPr>
        <w:pStyle w:val="ListParagraph"/>
        <w:numPr>
          <w:ilvl w:val="0"/>
          <w:numId w:val="2"/>
        </w:numPr>
        <w:ind w:left="810"/>
        <w:jc w:val="both"/>
        <w:rPr>
          <w:rFonts w:ascii="Bookman Old Style" w:hAnsi="Bookman Old Style" w:cs="Arial" w:hint="eastAsia"/>
        </w:rPr>
      </w:pPr>
      <w:r>
        <w:rPr>
          <w:rFonts w:ascii="Bookman Old Style" w:hAnsi="Bookman Old Style" w:cs="Arial" w:hint="eastAsia"/>
        </w:rPr>
        <w:t>改劃為</w:t>
      </w:r>
      <w:r w:rsidRPr="005D7A24">
        <w:rPr>
          <w:rFonts w:ascii="Bookman Old Style" w:hAnsi="Bookman Old Style" w:cs="Arial"/>
        </w:rPr>
        <w:t>「綜合發展區」地</w:t>
      </w:r>
      <w:r w:rsidRPr="005D7A24">
        <w:rPr>
          <w:rFonts w:ascii="Bookman Old Style" w:hAnsi="Bookman Old Style" w:cs="Arial" w:hint="eastAsia"/>
        </w:rPr>
        <w:t>帶</w:t>
      </w:r>
      <w:r>
        <w:rPr>
          <w:rFonts w:ascii="Bookman Old Style" w:hAnsi="Bookman Old Style" w:cs="Arial" w:hint="eastAsia"/>
        </w:rPr>
        <w:t>將進一步</w:t>
      </w:r>
      <w:r>
        <w:rPr>
          <w:rFonts w:ascii="Bookman Old Style" w:hAnsi="Bookman Old Style" w:cs="Arial" w:hint="eastAsia"/>
        </w:rPr>
        <w:t>削減</w:t>
      </w:r>
      <w:r w:rsidR="009D1AED" w:rsidRPr="009D1AED">
        <w:rPr>
          <w:rFonts w:ascii="Bookman Old Style" w:hAnsi="Bookman Old Style" w:cs="Arial" w:hint="eastAsia"/>
        </w:rPr>
        <w:t>《香港規劃標準與準則》</w:t>
      </w:r>
      <w:r w:rsidR="009D1AED">
        <w:rPr>
          <w:rFonts w:ascii="Bookman Old Style" w:hAnsi="Bookman Old Style" w:cs="Arial" w:hint="eastAsia"/>
        </w:rPr>
        <w:t>所載的</w:t>
      </w:r>
      <w:r>
        <w:rPr>
          <w:rFonts w:ascii="Bookman Old Style" w:hAnsi="Bookman Old Style" w:cs="Arial" w:hint="eastAsia"/>
        </w:rPr>
        <w:t>區域及地區休</w:t>
      </w:r>
      <w:r w:rsidRPr="005D7A24">
        <w:rPr>
          <w:rFonts w:ascii="Bookman Old Style" w:hAnsi="Bookman Old Style" w:cs="Arial"/>
        </w:rPr>
        <w:t>憩用地</w:t>
      </w:r>
      <w:r w:rsidR="009D1AED" w:rsidRPr="006C7252">
        <w:rPr>
          <w:rFonts w:ascii="Bookman Old Style" w:hAnsi="Bookman Old Style" w:cs="Arial"/>
        </w:rPr>
        <w:t>｡</w:t>
      </w:r>
    </w:p>
    <w:p w:rsidR="009D1AED" w:rsidRPr="009D1AED" w:rsidRDefault="009D1AED" w:rsidP="009D1AED">
      <w:pPr>
        <w:pStyle w:val="ListParagraph"/>
        <w:numPr>
          <w:ilvl w:val="0"/>
          <w:numId w:val="2"/>
        </w:numPr>
        <w:ind w:left="810"/>
        <w:jc w:val="both"/>
        <w:rPr>
          <w:rFonts w:ascii="Bookman Old Style" w:hAnsi="Bookman Old Style" w:cs="Arial"/>
        </w:rPr>
      </w:pPr>
    </w:p>
    <w:tbl>
      <w:tblPr>
        <w:tblStyle w:val="TableGrid"/>
        <w:tblpPr w:leftFromText="180" w:rightFromText="180" w:vertAnchor="text" w:horzAnchor="margin" w:tblpXSpec="right" w:tblpY="9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850559" w:rsidTr="00CC69A9">
        <w:tc>
          <w:tcPr>
            <w:tcW w:w="8748" w:type="dxa"/>
            <w:tcBorders>
              <w:bottom w:val="single" w:sz="4" w:space="0" w:color="auto"/>
            </w:tcBorders>
          </w:tcPr>
          <w:p w:rsidR="00850559" w:rsidRDefault="00850559" w:rsidP="00CC69A9">
            <w:pPr>
              <w:pStyle w:val="ListParagraph"/>
              <w:ind w:left="0"/>
              <w:jc w:val="both"/>
              <w:rPr>
                <w:rFonts w:ascii="Bookman Old Style" w:hAnsi="Bookman Old Style"/>
              </w:rPr>
            </w:pPr>
          </w:p>
        </w:tc>
      </w:tr>
      <w:tr w:rsidR="00850559" w:rsidTr="00CC69A9">
        <w:tc>
          <w:tcPr>
            <w:tcW w:w="8748" w:type="dxa"/>
            <w:tcBorders>
              <w:top w:val="single" w:sz="4" w:space="0" w:color="auto"/>
              <w:bottom w:val="single" w:sz="4" w:space="0" w:color="auto"/>
            </w:tcBorders>
          </w:tcPr>
          <w:p w:rsidR="00850559" w:rsidRDefault="00850559" w:rsidP="00CC69A9">
            <w:pPr>
              <w:pStyle w:val="ListParagraph"/>
              <w:ind w:left="0"/>
              <w:jc w:val="both"/>
              <w:rPr>
                <w:rFonts w:ascii="Bookman Old Style" w:hAnsi="Bookman Old Style"/>
              </w:rPr>
            </w:pPr>
          </w:p>
        </w:tc>
      </w:tr>
      <w:tr w:rsidR="00850559" w:rsidTr="00CC69A9">
        <w:tc>
          <w:tcPr>
            <w:tcW w:w="8748" w:type="dxa"/>
            <w:tcBorders>
              <w:top w:val="single" w:sz="4" w:space="0" w:color="auto"/>
            </w:tcBorders>
          </w:tcPr>
          <w:p w:rsidR="00850559" w:rsidRDefault="00850559" w:rsidP="00CC69A9">
            <w:pPr>
              <w:pStyle w:val="ListParagraph"/>
              <w:ind w:left="0"/>
              <w:jc w:val="both"/>
              <w:rPr>
                <w:rFonts w:ascii="Bookman Old Style" w:hAnsi="Bookman Old Style"/>
              </w:rPr>
            </w:pPr>
          </w:p>
        </w:tc>
      </w:tr>
    </w:tbl>
    <w:p w:rsidR="00850559" w:rsidRPr="009D1AED" w:rsidRDefault="00850559" w:rsidP="009D1AED">
      <w:pPr>
        <w:ind w:left="450"/>
        <w:jc w:val="both"/>
        <w:rPr>
          <w:rFonts w:ascii="Bookman Old Style" w:hAnsi="Bookman Old Style"/>
        </w:rPr>
      </w:pPr>
    </w:p>
    <w:p w:rsidR="00850559" w:rsidRDefault="00850559" w:rsidP="00850559">
      <w:pPr>
        <w:pStyle w:val="ListParagraph"/>
        <w:rPr>
          <w:rFonts w:ascii="Bookman Old Style" w:hAnsi="Bookman Old Style"/>
        </w:rPr>
      </w:pPr>
    </w:p>
    <w:p w:rsidR="00850559" w:rsidRDefault="00850559" w:rsidP="00850559">
      <w:pPr>
        <w:pStyle w:val="ListParagraph"/>
        <w:rPr>
          <w:rFonts w:ascii="Bookman Old Style" w:hAnsi="Bookman Old Style"/>
        </w:rPr>
      </w:pPr>
    </w:p>
    <w:p w:rsidR="00850559" w:rsidRDefault="00850559" w:rsidP="00850559">
      <w:pPr>
        <w:pStyle w:val="ListParagraph"/>
        <w:rPr>
          <w:rFonts w:ascii="Bookman Old Style" w:hAnsi="Bookman Old Style"/>
        </w:rPr>
      </w:pPr>
    </w:p>
    <w:p w:rsidR="009D1AED" w:rsidRPr="00DF139E" w:rsidRDefault="009D1AED" w:rsidP="009D1AED">
      <w:pPr>
        <w:jc w:val="both"/>
        <w:rPr>
          <w:rFonts w:ascii="Bookman Old Style" w:hAnsi="Bookman Old Style" w:cs="Arial"/>
        </w:rPr>
      </w:pPr>
    </w:p>
    <w:p w:rsidR="009D1AED" w:rsidRPr="00DF139E" w:rsidRDefault="009D1AED" w:rsidP="009D1AED">
      <w:pPr>
        <w:jc w:val="both"/>
        <w:rPr>
          <w:rFonts w:ascii="Bookman Old Style" w:hAnsi="Bookman Old Style" w:cs="Arial"/>
        </w:rPr>
      </w:pPr>
      <w:r w:rsidRPr="00DF139E">
        <w:rPr>
          <w:rFonts w:ascii="Bookman Old Style" w:hAnsi="Bookman Old Style"/>
        </w:rPr>
        <w:t>此</w:t>
      </w:r>
      <w:r w:rsidRPr="00DF139E">
        <w:rPr>
          <w:rFonts w:ascii="Bookman Old Style" w:eastAsia="PMingLiU" w:hAnsi="Bookman Old Style" w:cs="PMingLiU"/>
        </w:rPr>
        <w:t>致</w:t>
      </w:r>
      <w:r>
        <w:rPr>
          <w:rFonts w:ascii="Bookman Old Style" w:eastAsia="PMingLiU" w:hAnsi="Bookman Old Style" w:cs="PMingLiU" w:hint="eastAsia"/>
        </w:rPr>
        <w:t xml:space="preserve"> </w:t>
      </w:r>
    </w:p>
    <w:p w:rsidR="009D1AED" w:rsidRPr="00DF139E" w:rsidRDefault="009D1AED" w:rsidP="009D1AED">
      <w:pPr>
        <w:jc w:val="both"/>
        <w:rPr>
          <w:rFonts w:ascii="Bookman Old Style" w:hAnsi="Bookman Old Style" w:cs="Arial"/>
        </w:rPr>
      </w:pPr>
    </w:p>
    <w:p w:rsidR="009D1AED" w:rsidRPr="00DF139E" w:rsidRDefault="009D1AED" w:rsidP="009D1AED">
      <w:pPr>
        <w:jc w:val="both"/>
        <w:rPr>
          <w:rFonts w:ascii="Bookman Old Style" w:eastAsia="PMingLiU" w:hAnsi="Bookman Old Style" w:cs="PMingLiU"/>
        </w:rPr>
      </w:pPr>
      <w:r w:rsidRPr="00DF139E">
        <w:rPr>
          <w:rFonts w:ascii="Bookman Old Style" w:hAnsi="Bookman Old Style"/>
        </w:rPr>
        <w:t>姓</w:t>
      </w:r>
      <w:r w:rsidRPr="00DF139E">
        <w:rPr>
          <w:rFonts w:ascii="Bookman Old Style" w:eastAsia="PMingLiU" w:hAnsi="Bookman Old Style" w:cs="PMingLiU"/>
        </w:rPr>
        <w:t>名</w:t>
      </w:r>
      <w:r>
        <w:rPr>
          <w:rFonts w:ascii="Bookman Old Style" w:eastAsia="PMingLiU" w:hAnsi="Bookman Old Style" w:cs="PMingLiU" w:hint="eastAsia"/>
        </w:rPr>
        <w:t>:</w:t>
      </w:r>
    </w:p>
    <w:p w:rsidR="009D1AED" w:rsidRDefault="009D1AED" w:rsidP="009D1AED">
      <w:pPr>
        <w:jc w:val="both"/>
        <w:rPr>
          <w:rFonts w:ascii="Bookman Old Style" w:hAnsi="Bookman Old Style" w:cs="Arial" w:hint="eastAsia"/>
        </w:rPr>
      </w:pPr>
    </w:p>
    <w:p w:rsidR="009D1AED" w:rsidRPr="00DF139E" w:rsidRDefault="009D1AED" w:rsidP="009D1AED">
      <w:pPr>
        <w:jc w:val="both"/>
        <w:rPr>
          <w:rFonts w:ascii="Bookman Old Style" w:hAnsi="Bookman Old Style" w:cs="Arial"/>
        </w:rPr>
      </w:pPr>
      <w:bookmarkStart w:id="0" w:name="_GoBack"/>
      <w:bookmarkEnd w:id="0"/>
    </w:p>
    <w:p w:rsidR="009D1AED" w:rsidRPr="00DF139E" w:rsidRDefault="009D1AED" w:rsidP="009D1AED">
      <w:pPr>
        <w:jc w:val="both"/>
        <w:rPr>
          <w:rFonts w:ascii="Bookman Old Style" w:hAnsi="Bookman Old Style" w:cs="Arial"/>
          <w:b/>
        </w:rPr>
      </w:pPr>
      <w:r>
        <w:rPr>
          <w:rFonts w:ascii="Bookman Old Style" w:hAnsi="Bookman Old Style" w:cs="Arial" w:hint="eastAsia"/>
        </w:rPr>
        <w:t>電郵</w:t>
      </w:r>
      <w:r>
        <w:rPr>
          <w:rFonts w:ascii="Bookman Old Style" w:hAnsi="Bookman Old Style" w:cs="Arial" w:hint="eastAsia"/>
        </w:rPr>
        <w:t>:</w:t>
      </w:r>
    </w:p>
    <w:p w:rsidR="00CC1993" w:rsidRPr="00CC1993" w:rsidRDefault="00CC1993" w:rsidP="00850559">
      <w:pPr>
        <w:jc w:val="both"/>
      </w:pPr>
    </w:p>
    <w:sectPr w:rsidR="00CC1993" w:rsidRPr="00CC1993" w:rsidSect="004871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6E" w:rsidRDefault="0066106E" w:rsidP="0066106E">
      <w:r>
        <w:separator/>
      </w:r>
    </w:p>
  </w:endnote>
  <w:endnote w:type="continuationSeparator" w:id="0">
    <w:p w:rsidR="0066106E" w:rsidRDefault="0066106E" w:rsidP="0066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6E" w:rsidRDefault="0066106E" w:rsidP="0066106E">
      <w:r>
        <w:separator/>
      </w:r>
    </w:p>
  </w:footnote>
  <w:footnote w:type="continuationSeparator" w:id="0">
    <w:p w:rsidR="0066106E" w:rsidRDefault="0066106E" w:rsidP="0066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ED" w:rsidRPr="009D1AED" w:rsidRDefault="009D1AED" w:rsidP="009D1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eastAsia="Times New Roman" w:hAnsi="inherit" w:cs="Courier New"/>
        <w:color w:val="212121"/>
        <w:sz w:val="20"/>
        <w:szCs w:val="20"/>
      </w:rPr>
    </w:pPr>
    <w:r w:rsidRPr="009D1AED">
      <w:rPr>
        <w:rFonts w:ascii="PMingLiU" w:eastAsia="PMingLiU" w:hAnsi="PMingLiU" w:cs="PMingLiU" w:hint="eastAsia"/>
        <w:color w:val="212121"/>
        <w:sz w:val="20"/>
        <w:szCs w:val="20"/>
      </w:rPr>
      <w:t>參考編號</w:t>
    </w:r>
    <w:r>
      <w:rPr>
        <w:rFonts w:ascii="PMingLiU" w:eastAsia="PMingLiU" w:hAnsi="PMingLiU" w:cs="PMingLiU" w:hint="eastAsia"/>
        <w:color w:val="212121"/>
        <w:sz w:val="20"/>
        <w:szCs w:val="20"/>
      </w:rPr>
      <w:t>:</w:t>
    </w:r>
  </w:p>
  <w:p w:rsidR="0066106E" w:rsidRPr="0066106E" w:rsidRDefault="0066106E" w:rsidP="0066106E">
    <w:pPr>
      <w:pStyle w:val="Header"/>
      <w:jc w:val="right"/>
      <w:rPr>
        <w:rFonts w:ascii="Bookman Old Style" w:hAnsi="Bookman Old Style"/>
      </w:rPr>
    </w:pPr>
  </w:p>
  <w:p w:rsidR="0066106E" w:rsidRDefault="00661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13FFF"/>
    <w:multiLevelType w:val="hybridMultilevel"/>
    <w:tmpl w:val="3A261E1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0455D"/>
    <w:multiLevelType w:val="hybridMultilevel"/>
    <w:tmpl w:val="85102F38"/>
    <w:lvl w:ilvl="0" w:tplc="BC2EBDD0">
      <w:start w:val="1"/>
      <w:numFmt w:val="ideographTraditional"/>
      <w:lvlText w:val="%1."/>
      <w:lvlJc w:val="left"/>
      <w:pPr>
        <w:ind w:left="720" w:hanging="360"/>
      </w:pPr>
      <w:rPr>
        <w:rFonts w:ascii="Bookman Old Style" w:eastAsiaTheme="minorEastAsia" w:hAnsi="Bookman Old Style"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54"/>
    <w:rsid w:val="001906F7"/>
    <w:rsid w:val="00244BB4"/>
    <w:rsid w:val="002F7D61"/>
    <w:rsid w:val="00360BE3"/>
    <w:rsid w:val="003A6284"/>
    <w:rsid w:val="0041580D"/>
    <w:rsid w:val="00487154"/>
    <w:rsid w:val="004D1CDB"/>
    <w:rsid w:val="00545365"/>
    <w:rsid w:val="005D2387"/>
    <w:rsid w:val="005D7A24"/>
    <w:rsid w:val="005F68E8"/>
    <w:rsid w:val="0066106E"/>
    <w:rsid w:val="00681AD9"/>
    <w:rsid w:val="006C7252"/>
    <w:rsid w:val="007741BD"/>
    <w:rsid w:val="007A382D"/>
    <w:rsid w:val="00850559"/>
    <w:rsid w:val="008559E5"/>
    <w:rsid w:val="008D0509"/>
    <w:rsid w:val="009D1AED"/>
    <w:rsid w:val="00B21509"/>
    <w:rsid w:val="00B41FEF"/>
    <w:rsid w:val="00CA4FA7"/>
    <w:rsid w:val="00CC1993"/>
    <w:rsid w:val="00CC6ACA"/>
    <w:rsid w:val="00EE4D47"/>
    <w:rsid w:val="00F17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154"/>
    <w:rPr>
      <w:color w:val="0000FF" w:themeColor="hyperlink"/>
      <w:u w:val="single"/>
    </w:rPr>
  </w:style>
  <w:style w:type="paragraph" w:styleId="ListParagraph">
    <w:name w:val="List Paragraph"/>
    <w:basedOn w:val="Normal"/>
    <w:uiPriority w:val="34"/>
    <w:qFormat/>
    <w:rsid w:val="00487154"/>
    <w:pPr>
      <w:ind w:left="720"/>
      <w:contextualSpacing/>
    </w:pPr>
  </w:style>
  <w:style w:type="table" w:styleId="TableGrid">
    <w:name w:val="Table Grid"/>
    <w:basedOn w:val="TableNormal"/>
    <w:uiPriority w:val="59"/>
    <w:rsid w:val="00B2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06E"/>
    <w:pPr>
      <w:tabs>
        <w:tab w:val="center" w:pos="4680"/>
        <w:tab w:val="right" w:pos="9360"/>
      </w:tabs>
    </w:pPr>
  </w:style>
  <w:style w:type="character" w:customStyle="1" w:styleId="HeaderChar">
    <w:name w:val="Header Char"/>
    <w:basedOn w:val="DefaultParagraphFont"/>
    <w:link w:val="Header"/>
    <w:uiPriority w:val="99"/>
    <w:rsid w:val="0066106E"/>
  </w:style>
  <w:style w:type="paragraph" w:styleId="Footer">
    <w:name w:val="footer"/>
    <w:basedOn w:val="Normal"/>
    <w:link w:val="FooterChar"/>
    <w:uiPriority w:val="99"/>
    <w:unhideWhenUsed/>
    <w:rsid w:val="0066106E"/>
    <w:pPr>
      <w:tabs>
        <w:tab w:val="center" w:pos="4680"/>
        <w:tab w:val="right" w:pos="9360"/>
      </w:tabs>
    </w:pPr>
  </w:style>
  <w:style w:type="character" w:customStyle="1" w:styleId="FooterChar">
    <w:name w:val="Footer Char"/>
    <w:basedOn w:val="DefaultParagraphFont"/>
    <w:link w:val="Footer"/>
    <w:uiPriority w:val="99"/>
    <w:rsid w:val="0066106E"/>
  </w:style>
  <w:style w:type="paragraph" w:styleId="BalloonText">
    <w:name w:val="Balloon Text"/>
    <w:basedOn w:val="Normal"/>
    <w:link w:val="BalloonTextChar"/>
    <w:uiPriority w:val="99"/>
    <w:semiHidden/>
    <w:unhideWhenUsed/>
    <w:rsid w:val="0066106E"/>
    <w:rPr>
      <w:rFonts w:ascii="Tahoma" w:hAnsi="Tahoma" w:cs="Tahoma"/>
      <w:sz w:val="16"/>
      <w:szCs w:val="16"/>
    </w:rPr>
  </w:style>
  <w:style w:type="character" w:customStyle="1" w:styleId="BalloonTextChar">
    <w:name w:val="Balloon Text Char"/>
    <w:basedOn w:val="DefaultParagraphFont"/>
    <w:link w:val="BalloonText"/>
    <w:uiPriority w:val="99"/>
    <w:semiHidden/>
    <w:rsid w:val="0066106E"/>
    <w:rPr>
      <w:rFonts w:ascii="Tahoma" w:hAnsi="Tahoma" w:cs="Tahoma"/>
      <w:sz w:val="16"/>
      <w:szCs w:val="16"/>
    </w:rPr>
  </w:style>
  <w:style w:type="paragraph" w:styleId="HTMLPreformatted">
    <w:name w:val="HTML Preformatted"/>
    <w:basedOn w:val="Normal"/>
    <w:link w:val="HTMLPreformattedChar"/>
    <w:uiPriority w:val="99"/>
    <w:semiHidden/>
    <w:unhideWhenUsed/>
    <w:rsid w:val="009D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1AE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154"/>
    <w:rPr>
      <w:color w:val="0000FF" w:themeColor="hyperlink"/>
      <w:u w:val="single"/>
    </w:rPr>
  </w:style>
  <w:style w:type="paragraph" w:styleId="ListParagraph">
    <w:name w:val="List Paragraph"/>
    <w:basedOn w:val="Normal"/>
    <w:uiPriority w:val="34"/>
    <w:qFormat/>
    <w:rsid w:val="00487154"/>
    <w:pPr>
      <w:ind w:left="720"/>
      <w:contextualSpacing/>
    </w:pPr>
  </w:style>
  <w:style w:type="table" w:styleId="TableGrid">
    <w:name w:val="Table Grid"/>
    <w:basedOn w:val="TableNormal"/>
    <w:uiPriority w:val="59"/>
    <w:rsid w:val="00B2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06E"/>
    <w:pPr>
      <w:tabs>
        <w:tab w:val="center" w:pos="4680"/>
        <w:tab w:val="right" w:pos="9360"/>
      </w:tabs>
    </w:pPr>
  </w:style>
  <w:style w:type="character" w:customStyle="1" w:styleId="HeaderChar">
    <w:name w:val="Header Char"/>
    <w:basedOn w:val="DefaultParagraphFont"/>
    <w:link w:val="Header"/>
    <w:uiPriority w:val="99"/>
    <w:rsid w:val="0066106E"/>
  </w:style>
  <w:style w:type="paragraph" w:styleId="Footer">
    <w:name w:val="footer"/>
    <w:basedOn w:val="Normal"/>
    <w:link w:val="FooterChar"/>
    <w:uiPriority w:val="99"/>
    <w:unhideWhenUsed/>
    <w:rsid w:val="0066106E"/>
    <w:pPr>
      <w:tabs>
        <w:tab w:val="center" w:pos="4680"/>
        <w:tab w:val="right" w:pos="9360"/>
      </w:tabs>
    </w:pPr>
  </w:style>
  <w:style w:type="character" w:customStyle="1" w:styleId="FooterChar">
    <w:name w:val="Footer Char"/>
    <w:basedOn w:val="DefaultParagraphFont"/>
    <w:link w:val="Footer"/>
    <w:uiPriority w:val="99"/>
    <w:rsid w:val="0066106E"/>
  </w:style>
  <w:style w:type="paragraph" w:styleId="BalloonText">
    <w:name w:val="Balloon Text"/>
    <w:basedOn w:val="Normal"/>
    <w:link w:val="BalloonTextChar"/>
    <w:uiPriority w:val="99"/>
    <w:semiHidden/>
    <w:unhideWhenUsed/>
    <w:rsid w:val="0066106E"/>
    <w:rPr>
      <w:rFonts w:ascii="Tahoma" w:hAnsi="Tahoma" w:cs="Tahoma"/>
      <w:sz w:val="16"/>
      <w:szCs w:val="16"/>
    </w:rPr>
  </w:style>
  <w:style w:type="character" w:customStyle="1" w:styleId="BalloonTextChar">
    <w:name w:val="Balloon Text Char"/>
    <w:basedOn w:val="DefaultParagraphFont"/>
    <w:link w:val="BalloonText"/>
    <w:uiPriority w:val="99"/>
    <w:semiHidden/>
    <w:rsid w:val="0066106E"/>
    <w:rPr>
      <w:rFonts w:ascii="Tahoma" w:hAnsi="Tahoma" w:cs="Tahoma"/>
      <w:sz w:val="16"/>
      <w:szCs w:val="16"/>
    </w:rPr>
  </w:style>
  <w:style w:type="paragraph" w:styleId="HTMLPreformatted">
    <w:name w:val="HTML Preformatted"/>
    <w:basedOn w:val="Normal"/>
    <w:link w:val="HTMLPreformattedChar"/>
    <w:uiPriority w:val="99"/>
    <w:semiHidden/>
    <w:unhideWhenUsed/>
    <w:rsid w:val="009D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1A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pbpd@pland.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ABE7-71BF-4570-8FD7-3B2C5D99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Intern1</cp:lastModifiedBy>
  <cp:revision>11</cp:revision>
  <dcterms:created xsi:type="dcterms:W3CDTF">2018-10-19T07:29:00Z</dcterms:created>
  <dcterms:modified xsi:type="dcterms:W3CDTF">2018-10-19T08:25:00Z</dcterms:modified>
</cp:coreProperties>
</file>